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FE" w:rsidRPr="00217B29" w:rsidRDefault="001C0193" w:rsidP="009508FE">
      <w:pPr>
        <w:spacing w:after="120"/>
        <w:rPr>
          <w:rFonts w:ascii="Georgia" w:hAnsi="Georgia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-1703070</wp:posOffset>
                </wp:positionH>
                <wp:positionV relativeFrom="paragraph">
                  <wp:posOffset>2090420</wp:posOffset>
                </wp:positionV>
                <wp:extent cx="1558925" cy="3564255"/>
                <wp:effectExtent l="0" t="0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356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DB3E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8FE" w:rsidRDefault="00631EE8" w:rsidP="009508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-BoldMT" w:hAnsi="Arial-BoldMT" w:cs="Arial-BoldMT"/>
                                <w:b/>
                                <w:bCs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  <w:t>WWF MDCO</w:t>
                            </w:r>
                          </w:p>
                          <w:p w:rsidR="009508FE" w:rsidRPr="00A00962" w:rsidRDefault="009508FE" w:rsidP="009508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-BoldMT" w:hAnsi="Arial-BoldMT" w:cs="Arial-BoldMT"/>
                                <w:b/>
                                <w:bCs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</w:pPr>
                          </w:p>
                          <w:p w:rsidR="009508FE" w:rsidRPr="00A00962" w:rsidRDefault="009508FE" w:rsidP="009508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</w:pPr>
                            <w:proofErr w:type="spellStart"/>
                            <w:r w:rsidRPr="00A00962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  <w:t>Près</w:t>
                            </w:r>
                            <w:proofErr w:type="spellEnd"/>
                            <w:r w:rsidRPr="00A00962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  <w:t xml:space="preserve"> lot II M </w:t>
                            </w:r>
                            <w:r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  <w:t xml:space="preserve">85 </w:t>
                            </w:r>
                            <w:proofErr w:type="spellStart"/>
                            <w:r w:rsidRPr="00A00962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  <w:t>Ter</w:t>
                            </w:r>
                            <w:proofErr w:type="spellEnd"/>
                          </w:p>
                          <w:p w:rsidR="009508FE" w:rsidRPr="00A00962" w:rsidRDefault="009508FE" w:rsidP="009508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eastAsia="en-US"/>
                              </w:rPr>
                            </w:pPr>
                            <w:proofErr w:type="spellStart"/>
                            <w:r w:rsidRPr="00A00962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eastAsia="en-US"/>
                              </w:rPr>
                              <w:t>Antsakaviro</w:t>
                            </w:r>
                            <w:proofErr w:type="spellEnd"/>
                          </w:p>
                          <w:p w:rsidR="009508FE" w:rsidRDefault="009508FE" w:rsidP="009508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eastAsia="en-US"/>
                              </w:rPr>
                            </w:pPr>
                            <w:r w:rsidRPr="00A00962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eastAsia="en-US"/>
                              </w:rPr>
                              <w:t>(101) Antananarivo</w:t>
                            </w:r>
                          </w:p>
                          <w:p w:rsidR="009508FE" w:rsidRPr="00A00962" w:rsidRDefault="009508FE" w:rsidP="009508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eastAsia="en-US"/>
                              </w:rPr>
                            </w:pPr>
                          </w:p>
                          <w:p w:rsidR="009508FE" w:rsidRPr="00A00962" w:rsidRDefault="009508FE" w:rsidP="009508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eastAsia="en-US"/>
                              </w:rPr>
                            </w:pPr>
                            <w:r w:rsidRPr="00A00962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eastAsia="en-US"/>
                              </w:rPr>
                              <w:t>Tél: +</w:t>
                            </w:r>
                            <w:r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eastAsia="en-US"/>
                              </w:rPr>
                              <w:t>261 34 49</w:t>
                            </w:r>
                            <w:r w:rsidRPr="00A00962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eastAsia="en-US"/>
                              </w:rPr>
                              <w:t xml:space="preserve"> 888 04</w:t>
                            </w:r>
                          </w:p>
                          <w:p w:rsidR="009508FE" w:rsidRPr="00A00962" w:rsidRDefault="009508FE" w:rsidP="009508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eastAsia="en-US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eastAsia="en-US"/>
                              </w:rPr>
                              <w:t>Tél: +261 34 49</w:t>
                            </w:r>
                            <w:r w:rsidRPr="00A00962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eastAsia="en-US"/>
                              </w:rPr>
                              <w:t xml:space="preserve"> 888 05</w:t>
                            </w:r>
                          </w:p>
                          <w:p w:rsidR="009508FE" w:rsidRPr="00A00962" w:rsidRDefault="009508FE" w:rsidP="009508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eastAsia="en-US"/>
                              </w:rPr>
                            </w:pPr>
                            <w:r w:rsidRPr="00A00962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eastAsia="en-US"/>
                              </w:rPr>
                              <w:t>Tél: +261 34 4</w:t>
                            </w:r>
                            <w:r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eastAsia="en-US"/>
                              </w:rPr>
                              <w:t>9</w:t>
                            </w:r>
                            <w:r w:rsidRPr="00A00962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eastAsia="en-US"/>
                              </w:rPr>
                              <w:t xml:space="preserve"> 888 06</w:t>
                            </w:r>
                          </w:p>
                          <w:p w:rsidR="009508FE" w:rsidRPr="00631EE8" w:rsidRDefault="009508FE" w:rsidP="009508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</w:pPr>
                            <w:r w:rsidRPr="00631EE8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  <w:t>Fax: +261 20 22 348 88</w:t>
                            </w:r>
                          </w:p>
                          <w:p w:rsidR="009508FE" w:rsidRPr="00631EE8" w:rsidRDefault="009508FE" w:rsidP="009508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</w:pPr>
                          </w:p>
                          <w:p w:rsidR="009508FE" w:rsidRPr="00631EE8" w:rsidRDefault="009508FE" w:rsidP="009508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</w:pPr>
                            <w:proofErr w:type="spellStart"/>
                            <w:r w:rsidRPr="00631EE8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  <w:t>P.O.Box</w:t>
                            </w:r>
                            <w:proofErr w:type="spellEnd"/>
                            <w:r w:rsidRPr="00631EE8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  <w:t xml:space="preserve"> 738</w:t>
                            </w:r>
                          </w:p>
                          <w:p w:rsidR="009508FE" w:rsidRPr="00631EE8" w:rsidRDefault="009508FE" w:rsidP="009508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</w:pPr>
                          </w:p>
                          <w:p w:rsidR="009508FE" w:rsidRPr="00631EE8" w:rsidRDefault="009508FE" w:rsidP="009508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</w:pPr>
                            <w:r w:rsidRPr="00631EE8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  <w:t>wwfrep@moov.mg</w:t>
                            </w:r>
                          </w:p>
                          <w:p w:rsidR="009508FE" w:rsidRPr="00631EE8" w:rsidRDefault="001A1E12" w:rsidP="009508FE">
                            <w:pPr>
                              <w:jc w:val="right"/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</w:pPr>
                            <w:r>
                              <w:fldChar w:fldCharType="begin"/>
                            </w:r>
                            <w:r w:rsidRPr="007F0FFE">
                              <w:rPr>
                                <w:lang w:val="en-US"/>
                              </w:rPr>
                              <w:instrText xml:space="preserve"> HYPERLINK "http://www.wwf.mg" </w:instrText>
                            </w:r>
                            <w:r>
                              <w:fldChar w:fldCharType="separate"/>
                            </w:r>
                            <w:r w:rsidR="009508FE" w:rsidRPr="00631EE8">
                              <w:rPr>
                                <w:rStyle w:val="Lienhypertexte"/>
                                <w:rFonts w:ascii="ArialMT" w:hAnsi="ArialMT" w:cs="ArialMT"/>
                                <w:sz w:val="12"/>
                                <w:szCs w:val="12"/>
                                <w:lang w:val="en-US" w:eastAsia="en-US"/>
                              </w:rPr>
                              <w:t>www.wwf.mg</w:t>
                            </w:r>
                            <w:r>
                              <w:rPr>
                                <w:rStyle w:val="Lienhypertexte"/>
                                <w:rFonts w:ascii="ArialMT" w:hAnsi="ArialMT" w:cs="ArialMT"/>
                                <w:sz w:val="12"/>
                                <w:szCs w:val="12"/>
                                <w:lang w:val="en-US" w:eastAsia="en-US"/>
                              </w:rPr>
                              <w:fldChar w:fldCharType="end"/>
                            </w:r>
                          </w:p>
                          <w:p w:rsidR="009508FE" w:rsidRPr="00631EE8" w:rsidRDefault="001A1E12" w:rsidP="009508FE">
                            <w:pPr>
                              <w:jc w:val="right"/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</w:pPr>
                            <w:hyperlink r:id="rId8" w:history="1">
                              <w:r w:rsidR="009508FE" w:rsidRPr="00631EE8">
                                <w:rPr>
                                  <w:rStyle w:val="Lienhypertexte"/>
                                  <w:rFonts w:ascii="ArialMT" w:hAnsi="ArialMT" w:cs="ArialMT"/>
                                  <w:sz w:val="12"/>
                                  <w:szCs w:val="12"/>
                                  <w:lang w:val="en-US" w:eastAsia="en-US"/>
                                </w:rPr>
                                <w:t>www.panda.org</w:t>
                              </w:r>
                            </w:hyperlink>
                          </w:p>
                          <w:p w:rsidR="009508FE" w:rsidRPr="00631EE8" w:rsidRDefault="009508FE" w:rsidP="009508FE">
                            <w:pPr>
                              <w:jc w:val="right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14400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4.1pt;margin-top:164.6pt;width:122.75pt;height:28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" stroked="f" strokecolor="#8db3e2">
                <v:textbox inset=",4mm,0">
                  <w:txbxContent>
                    <w:p w:rsidR="009508FE" w:rsidRDefault="00631EE8" w:rsidP="009508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-BoldMT" w:hAnsi="Arial-BoldMT" w:cs="Arial-BoldMT"/>
                          <w:b/>
                          <w:bCs/>
                          <w:color w:val="231F20"/>
                          <w:sz w:val="12"/>
                          <w:szCs w:val="12"/>
                          <w:lang w:val="en-US" w:eastAsia="en-US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color w:val="231F20"/>
                          <w:sz w:val="12"/>
                          <w:szCs w:val="12"/>
                          <w:lang w:val="en-US" w:eastAsia="en-US"/>
                        </w:rPr>
                        <w:t>WWF MDCO</w:t>
                      </w:r>
                    </w:p>
                    <w:p w:rsidR="009508FE" w:rsidRPr="00A00962" w:rsidRDefault="009508FE" w:rsidP="009508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-BoldMT" w:hAnsi="Arial-BoldMT" w:cs="Arial-BoldMT"/>
                          <w:b/>
                          <w:bCs/>
                          <w:color w:val="231F20"/>
                          <w:sz w:val="12"/>
                          <w:szCs w:val="12"/>
                          <w:lang w:val="en-US" w:eastAsia="en-US"/>
                        </w:rPr>
                      </w:pPr>
                    </w:p>
                    <w:p w:rsidR="009508FE" w:rsidRPr="00A00962" w:rsidRDefault="009508FE" w:rsidP="009508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</w:pPr>
                      <w:r w:rsidRPr="00A00962"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  <w:t xml:space="preserve">Près lot II M </w:t>
                      </w:r>
                      <w:r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  <w:t xml:space="preserve">85 </w:t>
                      </w:r>
                      <w:r w:rsidRPr="00A00962"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  <w:t>Ter</w:t>
                      </w:r>
                    </w:p>
                    <w:p w:rsidR="009508FE" w:rsidRPr="00A00962" w:rsidRDefault="009508FE" w:rsidP="009508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eastAsia="en-US"/>
                        </w:rPr>
                      </w:pPr>
                      <w:r w:rsidRPr="00A00962"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eastAsia="en-US"/>
                        </w:rPr>
                        <w:t>Antsakaviro</w:t>
                      </w:r>
                    </w:p>
                    <w:p w:rsidR="009508FE" w:rsidRDefault="009508FE" w:rsidP="009508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eastAsia="en-US"/>
                        </w:rPr>
                      </w:pPr>
                      <w:r w:rsidRPr="00A00962"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eastAsia="en-US"/>
                        </w:rPr>
                        <w:t>(101) Antananarivo</w:t>
                      </w:r>
                    </w:p>
                    <w:p w:rsidR="009508FE" w:rsidRPr="00A00962" w:rsidRDefault="009508FE" w:rsidP="009508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eastAsia="en-US"/>
                        </w:rPr>
                      </w:pPr>
                    </w:p>
                    <w:p w:rsidR="009508FE" w:rsidRPr="00A00962" w:rsidRDefault="009508FE" w:rsidP="009508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eastAsia="en-US"/>
                        </w:rPr>
                      </w:pPr>
                      <w:r w:rsidRPr="00A00962"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eastAsia="en-US"/>
                        </w:rPr>
                        <w:t>Tél: +</w:t>
                      </w:r>
                      <w:r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eastAsia="en-US"/>
                        </w:rPr>
                        <w:t>261 34 49</w:t>
                      </w:r>
                      <w:r w:rsidRPr="00A00962"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eastAsia="en-US"/>
                        </w:rPr>
                        <w:t xml:space="preserve"> 888 04</w:t>
                      </w:r>
                    </w:p>
                    <w:p w:rsidR="009508FE" w:rsidRPr="00A00962" w:rsidRDefault="009508FE" w:rsidP="009508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eastAsia="en-US"/>
                        </w:rPr>
                      </w:pPr>
                      <w:r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eastAsia="en-US"/>
                        </w:rPr>
                        <w:t>Tél: +261 34 49</w:t>
                      </w:r>
                      <w:r w:rsidRPr="00A00962"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eastAsia="en-US"/>
                        </w:rPr>
                        <w:t xml:space="preserve"> 888 05</w:t>
                      </w:r>
                    </w:p>
                    <w:p w:rsidR="009508FE" w:rsidRPr="00A00962" w:rsidRDefault="009508FE" w:rsidP="009508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eastAsia="en-US"/>
                        </w:rPr>
                      </w:pPr>
                      <w:r w:rsidRPr="00A00962"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eastAsia="en-US"/>
                        </w:rPr>
                        <w:t>Tél: +261 34 4</w:t>
                      </w:r>
                      <w:r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eastAsia="en-US"/>
                        </w:rPr>
                        <w:t>9</w:t>
                      </w:r>
                      <w:r w:rsidRPr="00A00962"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eastAsia="en-US"/>
                        </w:rPr>
                        <w:t xml:space="preserve"> 888 06</w:t>
                      </w:r>
                    </w:p>
                    <w:p w:rsidR="009508FE" w:rsidRPr="00631EE8" w:rsidRDefault="009508FE" w:rsidP="009508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</w:pPr>
                      <w:r w:rsidRPr="00631EE8"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  <w:t>Fax: +261 20 22 348 88</w:t>
                      </w:r>
                    </w:p>
                    <w:p w:rsidR="009508FE" w:rsidRPr="00631EE8" w:rsidRDefault="009508FE" w:rsidP="009508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</w:pPr>
                    </w:p>
                    <w:p w:rsidR="009508FE" w:rsidRPr="00631EE8" w:rsidRDefault="009508FE" w:rsidP="009508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</w:pPr>
                      <w:r w:rsidRPr="00631EE8"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  <w:t>P.O.Box 738</w:t>
                      </w:r>
                    </w:p>
                    <w:p w:rsidR="009508FE" w:rsidRPr="00631EE8" w:rsidRDefault="009508FE" w:rsidP="009508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</w:pPr>
                    </w:p>
                    <w:p w:rsidR="009508FE" w:rsidRPr="00631EE8" w:rsidRDefault="009508FE" w:rsidP="009508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</w:pPr>
                      <w:r w:rsidRPr="00631EE8"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  <w:t>wwfrep@moov.mg</w:t>
                      </w:r>
                    </w:p>
                    <w:p w:rsidR="009508FE" w:rsidRPr="00631EE8" w:rsidRDefault="00A04355" w:rsidP="009508FE">
                      <w:pPr>
                        <w:jc w:val="right"/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</w:pPr>
                      <w:hyperlink r:id="rId10" w:history="1">
                        <w:r w:rsidR="009508FE" w:rsidRPr="00631EE8">
                          <w:rPr>
                            <w:rStyle w:val="Hyperlink"/>
                            <w:rFonts w:ascii="ArialMT" w:hAnsi="ArialMT" w:cs="ArialMT"/>
                            <w:sz w:val="12"/>
                            <w:szCs w:val="12"/>
                            <w:lang w:val="en-US" w:eastAsia="en-US"/>
                          </w:rPr>
                          <w:t>www.wwf.mg</w:t>
                        </w:r>
                      </w:hyperlink>
                    </w:p>
                    <w:p w:rsidR="009508FE" w:rsidRPr="00631EE8" w:rsidRDefault="00A04355" w:rsidP="009508FE">
                      <w:pPr>
                        <w:jc w:val="right"/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</w:pPr>
                      <w:hyperlink r:id="rId11" w:history="1">
                        <w:r w:rsidR="009508FE" w:rsidRPr="00631EE8">
                          <w:rPr>
                            <w:rStyle w:val="Hyperlink"/>
                            <w:rFonts w:ascii="ArialMT" w:hAnsi="ArialMT" w:cs="ArialMT"/>
                            <w:sz w:val="12"/>
                            <w:szCs w:val="12"/>
                            <w:lang w:val="en-US" w:eastAsia="en-US"/>
                          </w:rPr>
                          <w:t>www.panda.org</w:t>
                        </w:r>
                      </w:hyperlink>
                    </w:p>
                    <w:p w:rsidR="009508FE" w:rsidRPr="00631EE8" w:rsidRDefault="009508FE" w:rsidP="009508FE">
                      <w:pPr>
                        <w:jc w:val="right"/>
                        <w:rPr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1E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-767715</wp:posOffset>
            </wp:positionH>
            <wp:positionV relativeFrom="paragraph">
              <wp:posOffset>-725170</wp:posOffset>
            </wp:positionV>
            <wp:extent cx="600075" cy="895350"/>
            <wp:effectExtent l="0" t="0" r="9525" b="0"/>
            <wp:wrapNone/>
            <wp:docPr id="8" name="Picture 3" descr="logo for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or wor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-1607820</wp:posOffset>
                </wp:positionH>
                <wp:positionV relativeFrom="paragraph">
                  <wp:posOffset>-729615</wp:posOffset>
                </wp:positionV>
                <wp:extent cx="1440180" cy="899795"/>
                <wp:effectExtent l="0" t="0" r="26670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26.6pt;margin-top:-57.45pt;width:113.4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" strokecolor="white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-1607820</wp:posOffset>
                </wp:positionH>
                <wp:positionV relativeFrom="paragraph">
                  <wp:posOffset>5667375</wp:posOffset>
                </wp:positionV>
                <wp:extent cx="1440180" cy="3564255"/>
                <wp:effectExtent l="0" t="0" r="26670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56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8FE" w:rsidRPr="00A04961" w:rsidRDefault="009508FE" w:rsidP="009508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s-ES_tradnl" w:eastAsia="en-US"/>
                              </w:rPr>
                            </w:pPr>
                            <w:proofErr w:type="spellStart"/>
                            <w:r w:rsidRPr="00A04961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s-ES_tradnl" w:eastAsia="en-US"/>
                              </w:rPr>
                              <w:t>President</w:t>
                            </w:r>
                            <w:proofErr w:type="spellEnd"/>
                            <w:r w:rsidRPr="00A04961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s-ES_tradnl" w:eastAsia="en-US"/>
                              </w:rPr>
                              <w:t xml:space="preserve">: Yolanda </w:t>
                            </w:r>
                            <w:proofErr w:type="spellStart"/>
                            <w:r w:rsidRPr="00A04961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s-ES_tradnl" w:eastAsia="en-US"/>
                              </w:rPr>
                              <w:t>Kakabadse</w:t>
                            </w:r>
                            <w:proofErr w:type="spellEnd"/>
                          </w:p>
                          <w:p w:rsidR="009508FE" w:rsidRPr="00A04961" w:rsidRDefault="009508FE" w:rsidP="009508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s-ES_tradnl" w:eastAsia="en-US"/>
                              </w:rPr>
                            </w:pPr>
                            <w:r w:rsidRPr="00A04961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s-ES_tradnl" w:eastAsia="en-US"/>
                              </w:rPr>
                              <w:t xml:space="preserve">Director General: Marco </w:t>
                            </w:r>
                            <w:proofErr w:type="spellStart"/>
                            <w:r w:rsidRPr="00A04961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s-ES_tradnl" w:eastAsia="en-US"/>
                              </w:rPr>
                              <w:t>Lambertini</w:t>
                            </w:r>
                            <w:proofErr w:type="spellEnd"/>
                          </w:p>
                          <w:p w:rsidR="009508FE" w:rsidRPr="002D27A8" w:rsidRDefault="009508FE" w:rsidP="009508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</w:pPr>
                            <w:r w:rsidRPr="002D27A8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  <w:t>President Emeritus:</w:t>
                            </w:r>
                          </w:p>
                          <w:p w:rsidR="009508FE" w:rsidRPr="002D27A8" w:rsidRDefault="009508FE" w:rsidP="009508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</w:pPr>
                            <w:r w:rsidRPr="002D27A8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  <w:t xml:space="preserve">HRH </w:t>
                            </w:r>
                            <w:proofErr w:type="gramStart"/>
                            <w:r w:rsidRPr="002D27A8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  <w:t>The</w:t>
                            </w:r>
                            <w:proofErr w:type="gramEnd"/>
                            <w:r w:rsidRPr="002D27A8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  <w:t xml:space="preserve"> Duke of Edinburgh</w:t>
                            </w:r>
                          </w:p>
                          <w:p w:rsidR="009508FE" w:rsidRPr="002D27A8" w:rsidRDefault="009508FE" w:rsidP="009508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</w:pPr>
                            <w:r w:rsidRPr="002D27A8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  <w:t>Founder President:</w:t>
                            </w:r>
                          </w:p>
                          <w:p w:rsidR="009508FE" w:rsidRPr="002D27A8" w:rsidRDefault="009508FE" w:rsidP="009508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</w:pPr>
                            <w:r w:rsidRPr="002D27A8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  <w:t>HRH Prince Bernard</w:t>
                            </w:r>
                          </w:p>
                          <w:p w:rsidR="009508FE" w:rsidRDefault="009508FE" w:rsidP="009508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</w:pPr>
                            <w:proofErr w:type="gramStart"/>
                            <w:r w:rsidRPr="002D27A8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  <w:t>of</w:t>
                            </w:r>
                            <w:proofErr w:type="gramEnd"/>
                            <w:r w:rsidRPr="002D27A8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  <w:t xml:space="preserve"> the Netherlands</w:t>
                            </w:r>
                          </w:p>
                          <w:p w:rsidR="009508FE" w:rsidRPr="002D27A8" w:rsidRDefault="009508FE" w:rsidP="009508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</w:pPr>
                          </w:p>
                          <w:p w:rsidR="009508FE" w:rsidRPr="002D27A8" w:rsidRDefault="009508FE" w:rsidP="009508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</w:pPr>
                            <w:r w:rsidRPr="002D27A8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  <w:t>Registered as:</w:t>
                            </w:r>
                          </w:p>
                          <w:p w:rsidR="009508FE" w:rsidRPr="002D27A8" w:rsidRDefault="009508FE" w:rsidP="009508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</w:pPr>
                            <w:r w:rsidRPr="002D27A8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  <w:t>WWF-World Wildlife Fund for Nature</w:t>
                            </w:r>
                          </w:p>
                          <w:p w:rsidR="009508FE" w:rsidRDefault="009508FE" w:rsidP="009508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eastAsia="en-US"/>
                              </w:rPr>
                            </w:pPr>
                            <w:r w:rsidRPr="002D27A8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eastAsia="en-US"/>
                              </w:rPr>
                              <w:t>WWF-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eastAsia="en-US"/>
                              </w:rPr>
                              <w:t>Fondo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eastAsia="en-US"/>
                              </w:rPr>
                              <w:t xml:space="preserve"> Mondiale per la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eastAsia="en-US"/>
                              </w:rPr>
                              <w:t>Natura</w:t>
                            </w:r>
                            <w:proofErr w:type="spellEnd"/>
                          </w:p>
                          <w:p w:rsidR="009508FE" w:rsidRPr="002D27A8" w:rsidRDefault="009508FE" w:rsidP="009508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eastAsia="en-US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eastAsia="en-US"/>
                              </w:rPr>
                              <w:t>WWF-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eastAsia="en-US"/>
                              </w:rPr>
                              <w:t>FondoMundial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eastAsia="en-US"/>
                              </w:rPr>
                              <w:t xml:space="preserve"> para la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eastAsia="en-US"/>
                              </w:rPr>
                              <w:t>Na</w:t>
                            </w:r>
                            <w:r w:rsidRPr="002D27A8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eastAsia="en-US"/>
                              </w:rPr>
                              <w:t>turaleza</w:t>
                            </w:r>
                            <w:proofErr w:type="spellEnd"/>
                          </w:p>
                          <w:p w:rsidR="009508FE" w:rsidRPr="002D27A8" w:rsidRDefault="009508FE" w:rsidP="009508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eastAsia="en-US"/>
                              </w:rPr>
                            </w:pPr>
                            <w:r w:rsidRPr="002D27A8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eastAsia="en-US"/>
                              </w:rPr>
                              <w:t>WWF-Fonds Mondial pour la Nature</w:t>
                            </w:r>
                          </w:p>
                          <w:p w:rsidR="009508FE" w:rsidRPr="002D27A8" w:rsidRDefault="009508FE" w:rsidP="009508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</w:pPr>
                            <w:r w:rsidRPr="002D27A8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  <w:t xml:space="preserve">WWF-Welt </w:t>
                            </w:r>
                            <w:proofErr w:type="spellStart"/>
                            <w:r w:rsidRPr="002D27A8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  <w:t>Natur-Fonds</w:t>
                            </w:r>
                            <w:proofErr w:type="spellEnd"/>
                          </w:p>
                          <w:p w:rsidR="009508FE" w:rsidRPr="002D27A8" w:rsidRDefault="009508FE" w:rsidP="009508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</w:pPr>
                            <w:r w:rsidRPr="002D27A8"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  <w:t>Also known as World Wildlife Fund</w:t>
                            </w:r>
                          </w:p>
                          <w:p w:rsidR="009508FE" w:rsidRDefault="009508FE" w:rsidP="009508FE">
                            <w:pPr>
                              <w:jc w:val="right"/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</w:pPr>
                          </w:p>
                          <w:p w:rsidR="009508FE" w:rsidRDefault="009508FE" w:rsidP="009508FE">
                            <w:pPr>
                              <w:jc w:val="right"/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</w:pPr>
                          </w:p>
                          <w:p w:rsidR="009508FE" w:rsidRDefault="009508FE" w:rsidP="009508FE">
                            <w:pPr>
                              <w:jc w:val="right"/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</w:pPr>
                          </w:p>
                          <w:p w:rsidR="009508FE" w:rsidRDefault="009508FE" w:rsidP="009508FE">
                            <w:pPr>
                              <w:jc w:val="right"/>
                              <w:rPr>
                                <w:rFonts w:ascii="ArialMT" w:hAnsi="ArialMT" w:cs="ArialMT"/>
                                <w:color w:val="231F20"/>
                                <w:sz w:val="12"/>
                                <w:szCs w:val="12"/>
                                <w:lang w:val="en-US"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180000" tIns="144000" rIns="0" bIns="180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126.6pt;margin-top:446.25pt;width:113.4pt;height:28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" strokecolor="white">
                <v:textbox inset="5mm,4mm,0,5mm">
                  <w:txbxContent>
                    <w:p w:rsidR="009508FE" w:rsidRPr="00A04961" w:rsidRDefault="009508FE" w:rsidP="009508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s-ES_tradnl" w:eastAsia="en-US"/>
                        </w:rPr>
                      </w:pPr>
                      <w:r w:rsidRPr="00A04961"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s-ES_tradnl" w:eastAsia="en-US"/>
                        </w:rPr>
                        <w:t>President: Yolanda Kakabadse</w:t>
                      </w:r>
                    </w:p>
                    <w:p w:rsidR="009508FE" w:rsidRPr="00A04961" w:rsidRDefault="009508FE" w:rsidP="009508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s-ES_tradnl" w:eastAsia="en-US"/>
                        </w:rPr>
                      </w:pPr>
                      <w:r w:rsidRPr="00A04961"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s-ES_tradnl" w:eastAsia="en-US"/>
                        </w:rPr>
                        <w:t>Director General: Marco Lambertini</w:t>
                      </w:r>
                    </w:p>
                    <w:p w:rsidR="009508FE" w:rsidRPr="002D27A8" w:rsidRDefault="009508FE" w:rsidP="009508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</w:pPr>
                      <w:r w:rsidRPr="002D27A8"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  <w:t>President Emeritus:</w:t>
                      </w:r>
                    </w:p>
                    <w:p w:rsidR="009508FE" w:rsidRPr="002D27A8" w:rsidRDefault="009508FE" w:rsidP="009508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</w:pPr>
                      <w:r w:rsidRPr="002D27A8"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  <w:t>HRH The Duke of Edinburgh</w:t>
                      </w:r>
                    </w:p>
                    <w:p w:rsidR="009508FE" w:rsidRPr="002D27A8" w:rsidRDefault="009508FE" w:rsidP="009508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</w:pPr>
                      <w:r w:rsidRPr="002D27A8"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  <w:t>Founder President:</w:t>
                      </w:r>
                    </w:p>
                    <w:p w:rsidR="009508FE" w:rsidRPr="002D27A8" w:rsidRDefault="009508FE" w:rsidP="009508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</w:pPr>
                      <w:r w:rsidRPr="002D27A8"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  <w:t>HRH Prince Bernard</w:t>
                      </w:r>
                    </w:p>
                    <w:p w:rsidR="009508FE" w:rsidRDefault="009508FE" w:rsidP="009508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</w:pPr>
                      <w:r w:rsidRPr="002D27A8"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  <w:t>of the Netherlands</w:t>
                      </w:r>
                    </w:p>
                    <w:p w:rsidR="009508FE" w:rsidRPr="002D27A8" w:rsidRDefault="009508FE" w:rsidP="009508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</w:pPr>
                    </w:p>
                    <w:p w:rsidR="009508FE" w:rsidRPr="002D27A8" w:rsidRDefault="009508FE" w:rsidP="009508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</w:pPr>
                      <w:r w:rsidRPr="002D27A8"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  <w:t>Registered as:</w:t>
                      </w:r>
                    </w:p>
                    <w:p w:rsidR="009508FE" w:rsidRPr="002D27A8" w:rsidRDefault="009508FE" w:rsidP="009508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</w:pPr>
                      <w:r w:rsidRPr="002D27A8"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  <w:t>WWF-World Wildlife Fund for Nature</w:t>
                      </w:r>
                    </w:p>
                    <w:p w:rsidR="009508FE" w:rsidRDefault="009508FE" w:rsidP="009508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eastAsia="en-US"/>
                        </w:rPr>
                      </w:pPr>
                      <w:r w:rsidRPr="002D27A8"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eastAsia="en-US"/>
                        </w:rPr>
                        <w:t>WWF-</w:t>
                      </w:r>
                      <w:r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eastAsia="en-US"/>
                        </w:rPr>
                        <w:t>Fondo Mondiale per la Natura</w:t>
                      </w:r>
                    </w:p>
                    <w:p w:rsidR="009508FE" w:rsidRPr="002D27A8" w:rsidRDefault="009508FE" w:rsidP="009508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eastAsia="en-US"/>
                        </w:rPr>
                      </w:pPr>
                      <w:r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eastAsia="en-US"/>
                        </w:rPr>
                        <w:t>WWF-FondoMundial para la Na</w:t>
                      </w:r>
                      <w:r w:rsidRPr="002D27A8"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eastAsia="en-US"/>
                        </w:rPr>
                        <w:t>turaleza</w:t>
                      </w:r>
                    </w:p>
                    <w:p w:rsidR="009508FE" w:rsidRPr="002D27A8" w:rsidRDefault="009508FE" w:rsidP="009508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eastAsia="en-US"/>
                        </w:rPr>
                      </w:pPr>
                      <w:r w:rsidRPr="002D27A8"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eastAsia="en-US"/>
                        </w:rPr>
                        <w:t>WWF-Fonds Mondial pour la Nature</w:t>
                      </w:r>
                    </w:p>
                    <w:p w:rsidR="009508FE" w:rsidRPr="002D27A8" w:rsidRDefault="009508FE" w:rsidP="009508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</w:pPr>
                      <w:r w:rsidRPr="002D27A8"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  <w:t>WWF-Welt Natur-Fonds</w:t>
                      </w:r>
                    </w:p>
                    <w:p w:rsidR="009508FE" w:rsidRPr="002D27A8" w:rsidRDefault="009508FE" w:rsidP="009508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</w:pPr>
                      <w:r w:rsidRPr="002D27A8"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  <w:t>Also known as World Wildlife Fund</w:t>
                      </w:r>
                    </w:p>
                    <w:p w:rsidR="009508FE" w:rsidRDefault="009508FE" w:rsidP="009508FE">
                      <w:pPr>
                        <w:jc w:val="right"/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</w:pPr>
                    </w:p>
                    <w:p w:rsidR="009508FE" w:rsidRDefault="009508FE" w:rsidP="009508FE">
                      <w:pPr>
                        <w:jc w:val="right"/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</w:pPr>
                    </w:p>
                    <w:p w:rsidR="009508FE" w:rsidRDefault="009508FE" w:rsidP="009508FE">
                      <w:pPr>
                        <w:jc w:val="right"/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</w:pPr>
                    </w:p>
                    <w:p w:rsidR="009508FE" w:rsidRDefault="009508FE" w:rsidP="009508FE">
                      <w:pPr>
                        <w:jc w:val="right"/>
                        <w:rPr>
                          <w:rFonts w:ascii="ArialMT" w:hAnsi="ArialMT" w:cs="ArialMT"/>
                          <w:color w:val="231F20"/>
                          <w:sz w:val="12"/>
                          <w:szCs w:val="12"/>
                          <w:lang w:val="en-US"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8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3884"/>
        <w:gridCol w:w="6577"/>
      </w:tblGrid>
      <w:tr w:rsidR="00CD204C" w:rsidRPr="00CD204C" w:rsidTr="00A26987">
        <w:trPr>
          <w:trHeight w:hRule="exact" w:val="500"/>
        </w:trPr>
        <w:tc>
          <w:tcPr>
            <w:tcW w:w="7797" w:type="dxa"/>
            <w:tcBorders>
              <w:bottom w:val="single" w:sz="4" w:space="0" w:color="000000"/>
            </w:tcBorders>
            <w:shd w:val="clear" w:color="auto" w:fill="auto"/>
          </w:tcPr>
          <w:p w:rsidR="00CD204C" w:rsidRPr="00184D6A" w:rsidRDefault="00184D6A" w:rsidP="007F0FF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uppressAutoHyphens/>
              <w:ind w:right="-851"/>
              <w:rPr>
                <w:rFonts w:ascii="Arial" w:eastAsia="Times New Roman" w:hAnsi="Arial" w:cs="Arial"/>
                <w:b/>
                <w:color w:val="FF0000"/>
                <w:lang w:eastAsia="ar-SA"/>
              </w:rPr>
            </w:pPr>
            <w:r w:rsidRPr="00291F0E">
              <w:rPr>
                <w:rFonts w:ascii="Arial" w:eastAsia="Times New Roman" w:hAnsi="Arial" w:cs="Arial"/>
                <w:b/>
                <w:sz w:val="36"/>
                <w:szCs w:val="36"/>
                <w:lang w:eastAsia="ar-SA"/>
              </w:rPr>
              <w:t>Communiqué de Presse</w:t>
            </w:r>
            <w:bookmarkStart w:id="0" w:name="_GoBack"/>
            <w:bookmarkEnd w:id="0"/>
          </w:p>
        </w:tc>
        <w:tc>
          <w:tcPr>
            <w:tcW w:w="3884" w:type="dxa"/>
            <w:tcBorders>
              <w:bottom w:val="single" w:sz="4" w:space="0" w:color="000000"/>
            </w:tcBorders>
            <w:shd w:val="clear" w:color="auto" w:fill="auto"/>
          </w:tcPr>
          <w:p w:rsidR="00CD204C" w:rsidRPr="00184D6A" w:rsidRDefault="00CD204C" w:rsidP="00CD204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uppressAutoHyphens/>
              <w:spacing w:line="460" w:lineRule="exact"/>
              <w:jc w:val="right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577" w:type="dxa"/>
            <w:tcBorders>
              <w:bottom w:val="single" w:sz="4" w:space="0" w:color="000000"/>
            </w:tcBorders>
            <w:shd w:val="clear" w:color="auto" w:fill="auto"/>
          </w:tcPr>
          <w:p w:rsidR="00CD204C" w:rsidRPr="00CD204C" w:rsidRDefault="00CD204C" w:rsidP="00CD204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uppressAutoHyphens/>
              <w:spacing w:line="460" w:lineRule="exact"/>
              <w:jc w:val="right"/>
              <w:rPr>
                <w:rFonts w:ascii="Times" w:eastAsia="Times New Roman" w:hAnsi="Times" w:cs="Times"/>
                <w:sz w:val="22"/>
                <w:lang w:val="en-GB" w:eastAsia="ar-SA"/>
              </w:rPr>
            </w:pPr>
            <w:r w:rsidRPr="00CD204C">
              <w:rPr>
                <w:rFonts w:ascii="Arial" w:eastAsia="Times New Roman" w:hAnsi="Arial" w:cs="Arial"/>
                <w:lang w:val="en-GB" w:eastAsia="ar-SA"/>
              </w:rPr>
              <w:t>date</w:t>
            </w:r>
          </w:p>
        </w:tc>
      </w:tr>
    </w:tbl>
    <w:p w:rsidR="00CD204C" w:rsidRPr="000F0780" w:rsidRDefault="00AD3857" w:rsidP="00CD204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uppressAutoHyphens/>
        <w:spacing w:before="120"/>
        <w:rPr>
          <w:rFonts w:ascii="Georgia" w:eastAsia="Times New Roman" w:hAnsi="Georgia" w:cs="Times"/>
          <w:lang w:val="en-GB" w:eastAsia="ar-SA"/>
        </w:rPr>
      </w:pPr>
      <w:r>
        <w:rPr>
          <w:rFonts w:ascii="Georgia" w:eastAsia="Times New Roman" w:hAnsi="Georgia" w:cs="Times"/>
          <w:lang w:val="en-GB" w:eastAsia="ar-SA"/>
        </w:rPr>
        <w:t>15</w:t>
      </w:r>
      <w:r w:rsidR="001C0193">
        <w:rPr>
          <w:rFonts w:ascii="Georgia" w:eastAsia="Times New Roman" w:hAnsi="Georgia" w:cs="Times"/>
          <w:lang w:val="en-GB" w:eastAsia="ar-SA"/>
        </w:rPr>
        <w:t xml:space="preserve"> </w:t>
      </w:r>
      <w:proofErr w:type="spellStart"/>
      <w:r>
        <w:rPr>
          <w:rFonts w:ascii="Georgia" w:eastAsia="Times New Roman" w:hAnsi="Georgia" w:cs="Times"/>
          <w:lang w:val="en-GB" w:eastAsia="ar-SA"/>
        </w:rPr>
        <w:t>Ja</w:t>
      </w:r>
      <w:r w:rsidR="00B0333F">
        <w:rPr>
          <w:rFonts w:ascii="Georgia" w:eastAsia="Times New Roman" w:hAnsi="Georgia" w:cs="Times"/>
          <w:lang w:val="en-GB" w:eastAsia="ar-SA"/>
        </w:rPr>
        <w:t>nvier</w:t>
      </w:r>
      <w:proofErr w:type="spellEnd"/>
      <w:r>
        <w:rPr>
          <w:rFonts w:ascii="Georgia" w:eastAsia="Times New Roman" w:hAnsi="Georgia" w:cs="Times"/>
          <w:lang w:val="en-GB" w:eastAsia="ar-SA"/>
        </w:rPr>
        <w:t>, 2016</w:t>
      </w:r>
    </w:p>
    <w:p w:rsidR="000F0780" w:rsidRPr="00CD204C" w:rsidRDefault="000F0780" w:rsidP="00CD204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uppressAutoHyphens/>
        <w:spacing w:before="120"/>
        <w:rPr>
          <w:rFonts w:ascii="Georgia" w:eastAsia="Times New Roman" w:hAnsi="Georgia" w:cs="Times"/>
          <w:b/>
          <w:sz w:val="32"/>
          <w:szCs w:val="48"/>
          <w:lang w:val="en-GB" w:eastAsia="ar-SA"/>
        </w:rPr>
      </w:pPr>
    </w:p>
    <w:p w:rsidR="006F2AF5" w:rsidRPr="006F2AF5" w:rsidRDefault="00B22BD1" w:rsidP="00C76E3C">
      <w:pPr>
        <w:spacing w:after="120"/>
        <w:rPr>
          <w:rFonts w:ascii="Georgia" w:hAnsi="Georgia"/>
          <w:b/>
          <w:sz w:val="32"/>
          <w:szCs w:val="32"/>
          <w:lang w:eastAsia="en-US"/>
        </w:rPr>
      </w:pPr>
      <w:r w:rsidRPr="00B22BD1">
        <w:rPr>
          <w:rFonts w:ascii="Georgia" w:hAnsi="Georgia"/>
          <w:b/>
          <w:sz w:val="32"/>
          <w:szCs w:val="32"/>
          <w:lang w:eastAsia="en-US"/>
        </w:rPr>
        <w:t xml:space="preserve">Madagascar exhorté à  </w:t>
      </w:r>
      <w:r w:rsidR="004B0CCF">
        <w:rPr>
          <w:rFonts w:ascii="Georgia" w:hAnsi="Georgia"/>
          <w:b/>
          <w:sz w:val="32"/>
          <w:szCs w:val="32"/>
          <w:lang w:eastAsia="en-US"/>
        </w:rPr>
        <w:t>mettre fin au</w:t>
      </w:r>
      <w:r w:rsidR="006F2AF5">
        <w:rPr>
          <w:rFonts w:ascii="Georgia" w:hAnsi="Georgia"/>
          <w:b/>
          <w:sz w:val="32"/>
          <w:szCs w:val="32"/>
          <w:lang w:eastAsia="en-US"/>
        </w:rPr>
        <w:t xml:space="preserve"> commerce ill</w:t>
      </w:r>
      <w:r w:rsidR="00D36D6E">
        <w:rPr>
          <w:rFonts w:ascii="Georgia" w:hAnsi="Georgia"/>
          <w:b/>
          <w:sz w:val="32"/>
          <w:szCs w:val="32"/>
          <w:lang w:eastAsia="en-US"/>
        </w:rPr>
        <w:t>icite</w:t>
      </w:r>
      <w:r w:rsidR="006F2AF5">
        <w:rPr>
          <w:rFonts w:ascii="Georgia" w:hAnsi="Georgia"/>
          <w:b/>
          <w:sz w:val="32"/>
          <w:szCs w:val="32"/>
          <w:lang w:eastAsia="en-US"/>
        </w:rPr>
        <w:t xml:space="preserve"> de </w:t>
      </w:r>
      <w:r w:rsidR="00C548C5">
        <w:rPr>
          <w:rFonts w:ascii="Georgia" w:hAnsi="Georgia"/>
          <w:b/>
          <w:sz w:val="32"/>
          <w:szCs w:val="32"/>
          <w:lang w:eastAsia="en-US"/>
        </w:rPr>
        <w:t xml:space="preserve">bois de rose et </w:t>
      </w:r>
      <w:r w:rsidR="006F2AF5">
        <w:rPr>
          <w:rFonts w:ascii="Georgia" w:hAnsi="Georgia"/>
          <w:b/>
          <w:sz w:val="32"/>
          <w:szCs w:val="32"/>
          <w:lang w:eastAsia="en-US"/>
        </w:rPr>
        <w:t>autres bois précieux d’ici Septembre</w:t>
      </w:r>
    </w:p>
    <w:p w:rsidR="00C76E3C" w:rsidRPr="00184D6A" w:rsidRDefault="00C76E3C" w:rsidP="00C76E3C">
      <w:pPr>
        <w:shd w:val="clear" w:color="auto" w:fill="FFFFFF"/>
        <w:spacing w:line="221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eastAsia="en-US"/>
        </w:rPr>
      </w:pPr>
      <w:r w:rsidRPr="00184D6A">
        <w:rPr>
          <w:rFonts w:ascii="Arial" w:eastAsia="Times New Roman" w:hAnsi="Arial" w:cs="Arial"/>
          <w:b/>
          <w:bCs/>
          <w:color w:val="222222"/>
          <w:lang w:eastAsia="en-US"/>
        </w:rPr>
        <w:t> </w:t>
      </w:r>
    </w:p>
    <w:p w:rsidR="006F2AF5" w:rsidRPr="006F2AF5" w:rsidRDefault="00C76E3C" w:rsidP="00726EFA">
      <w:pPr>
        <w:shd w:val="clear" w:color="auto" w:fill="FFFFFF"/>
        <w:spacing w:line="221" w:lineRule="atLeast"/>
        <w:jc w:val="both"/>
        <w:rPr>
          <w:rFonts w:ascii="Georgia" w:eastAsia="Times New Roman" w:hAnsi="Georgia" w:cs="Arial"/>
          <w:color w:val="222222"/>
          <w:sz w:val="19"/>
          <w:szCs w:val="19"/>
          <w:lang w:eastAsia="en-US"/>
        </w:rPr>
      </w:pPr>
      <w:r w:rsidRPr="006F2AF5">
        <w:rPr>
          <w:rFonts w:ascii="Georgia" w:eastAsia="Times New Roman" w:hAnsi="Georgia" w:cs="Arial"/>
          <w:b/>
          <w:bCs/>
          <w:color w:val="222222"/>
          <w:sz w:val="19"/>
          <w:szCs w:val="19"/>
          <w:lang w:eastAsia="en-US"/>
        </w:rPr>
        <w:t>(</w:t>
      </w:r>
      <w:r w:rsidR="00AD3857" w:rsidRPr="006F2AF5">
        <w:rPr>
          <w:rFonts w:ascii="Georgia" w:eastAsia="Times New Roman" w:hAnsi="Georgia" w:cs="Arial"/>
          <w:b/>
          <w:bCs/>
          <w:color w:val="222222"/>
          <w:sz w:val="19"/>
          <w:szCs w:val="19"/>
          <w:lang w:eastAsia="en-US"/>
        </w:rPr>
        <w:t>Antananarivo, Madagascar</w:t>
      </w:r>
      <w:r w:rsidRPr="006F2AF5">
        <w:rPr>
          <w:rFonts w:ascii="Georgia" w:eastAsia="Times New Roman" w:hAnsi="Georgia" w:cs="Arial"/>
          <w:b/>
          <w:bCs/>
          <w:color w:val="222222"/>
          <w:sz w:val="19"/>
          <w:szCs w:val="19"/>
          <w:lang w:eastAsia="en-US"/>
        </w:rPr>
        <w:t>)</w:t>
      </w:r>
      <w:r w:rsidRPr="006F2AF5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 –</w:t>
      </w:r>
      <w:r w:rsidR="00DF5ECF" w:rsidRPr="00DF5ECF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Madagascar a été appelé à </w:t>
      </w:r>
      <w:r w:rsidR="00B03DBD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agi</w:t>
      </w:r>
      <w:r w:rsidR="00B30329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r</w:t>
      </w:r>
      <w:r w:rsidR="00B03DBD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davantage pour mettre fin à la coupe </w:t>
      </w:r>
      <w:r w:rsidR="006F2AF5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et l’exportation i</w:t>
      </w:r>
      <w:r w:rsidR="00C548C5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llicite</w:t>
      </w:r>
      <w:r w:rsidR="006F2AF5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de bois de rose et autres bois précieux.  </w:t>
      </w:r>
    </w:p>
    <w:p w:rsidR="00726EFA" w:rsidRPr="00184D6A" w:rsidRDefault="00726EFA" w:rsidP="00726EFA">
      <w:pPr>
        <w:shd w:val="clear" w:color="auto" w:fill="FFFFFF"/>
        <w:spacing w:line="221" w:lineRule="atLeast"/>
        <w:jc w:val="both"/>
        <w:rPr>
          <w:rFonts w:ascii="Georgia" w:eastAsia="Times New Roman" w:hAnsi="Georgia" w:cs="Arial"/>
          <w:color w:val="222222"/>
          <w:sz w:val="19"/>
          <w:szCs w:val="19"/>
          <w:lang w:eastAsia="en-US"/>
        </w:rPr>
      </w:pPr>
    </w:p>
    <w:p w:rsidR="006F2AF5" w:rsidRPr="006F2AF5" w:rsidRDefault="00184D6A" w:rsidP="00726EFA">
      <w:pPr>
        <w:shd w:val="clear" w:color="auto" w:fill="FFFFFF"/>
        <w:spacing w:line="221" w:lineRule="atLeast"/>
        <w:jc w:val="both"/>
        <w:rPr>
          <w:rFonts w:ascii="Georgia" w:eastAsia="Times New Roman" w:hAnsi="Georgia" w:cs="Arial"/>
          <w:color w:val="222222"/>
          <w:sz w:val="19"/>
          <w:szCs w:val="19"/>
          <w:lang w:eastAsia="en-US"/>
        </w:rPr>
      </w:pP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Le Comité</w:t>
      </w:r>
      <w:r w:rsidR="00B03DBD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Permanent de la CITES (</w:t>
      </w:r>
      <w:r w:rsidR="00B03DBD" w:rsidRPr="00572F97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Convention sur le Commerce International d’Espèces</w:t>
      </w:r>
      <w:r w:rsidR="004B0CCF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Menacées de Faune ou Flore Sauvage</w:t>
      </w:r>
      <w:r w:rsidR="00B03DBD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)</w:t>
      </w:r>
      <w:r w:rsidR="00B30329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</w:t>
      </w:r>
      <w:r w:rsidR="004B0CCF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s’est réuni</w:t>
      </w:r>
      <w:r w:rsidR="006F2AF5" w:rsidRPr="006F2AF5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toute cette semaine pour discuter </w:t>
      </w:r>
      <w:r w:rsidRPr="006F2AF5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de questions liées</w:t>
      </w:r>
      <w:r w:rsidR="00B30329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</w:t>
      </w:r>
      <w:r w:rsidR="006F2AF5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au commerce ill</w:t>
      </w:r>
      <w:r w:rsidR="00D36D6E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icite </w:t>
      </w:r>
      <w:r w:rsidR="006F2AF5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d’espèces sauvages. 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La </w:t>
      </w:r>
      <w:r w:rsidR="006F2AF5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session du Jeudi 14 Janvier a porté sur </w:t>
      </w:r>
      <w:r w:rsidR="004B0CCF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le commerce illégal</w:t>
      </w:r>
      <w:r w:rsidR="006F2AF5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de 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bois précieux de Mada</w:t>
      </w:r>
      <w:r w:rsidR="00793B86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gascar et le manque de progrès du pays sur cette question. </w:t>
      </w:r>
    </w:p>
    <w:p w:rsidR="00726EFA" w:rsidRPr="00184D6A" w:rsidRDefault="00726EFA" w:rsidP="00726EFA">
      <w:pPr>
        <w:shd w:val="clear" w:color="auto" w:fill="FFFFFF"/>
        <w:spacing w:line="221" w:lineRule="atLeast"/>
        <w:jc w:val="both"/>
        <w:rPr>
          <w:rFonts w:ascii="Georgia" w:eastAsia="Times New Roman" w:hAnsi="Georgia" w:cs="Arial"/>
          <w:color w:val="222222"/>
          <w:sz w:val="19"/>
          <w:szCs w:val="19"/>
          <w:lang w:eastAsia="en-US"/>
        </w:rPr>
      </w:pPr>
    </w:p>
    <w:p w:rsidR="00793B86" w:rsidRPr="00793B86" w:rsidRDefault="00793B86" w:rsidP="00726EFA">
      <w:pPr>
        <w:shd w:val="clear" w:color="auto" w:fill="FFFFFF"/>
        <w:spacing w:line="221" w:lineRule="atLeast"/>
        <w:jc w:val="both"/>
        <w:rPr>
          <w:rFonts w:ascii="Georgia" w:eastAsia="Times New Roman" w:hAnsi="Georgia" w:cs="Arial"/>
          <w:color w:val="222222"/>
          <w:sz w:val="19"/>
          <w:szCs w:val="19"/>
          <w:lang w:eastAsia="en-US"/>
        </w:rPr>
      </w:pPr>
      <w:r w:rsidRPr="00793B86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Avant </w:t>
      </w:r>
      <w:r w:rsidR="004B0CCF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la</w:t>
      </w:r>
      <w:r w:rsidR="004B0CCF" w:rsidRPr="00793B86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</w:t>
      </w:r>
      <w:r w:rsidRPr="00793B86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réunion, le 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Secré</w:t>
      </w:r>
      <w:r w:rsidRPr="00793B86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tariat de la CITES et le gouver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nement Malagasy ont tous deux soumis </w:t>
      </w:r>
      <w:r w:rsidR="004B0CCF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au Comité 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des rapports </w:t>
      </w:r>
      <w:r w:rsidR="004B0CCF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d’avancement de 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la mise en œuvre </w:t>
      </w:r>
      <w:r w:rsidR="004B0CCF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du 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plan d’action pour les bois précieux de Madagascar. Le rapport du Secrétariat</w:t>
      </w:r>
      <w:r w:rsidR="00C548C5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de la CITE</w:t>
      </w:r>
      <w:r w:rsidR="00B03DBD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S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a identifié plusieurs domaines où aucun progrès n’a été enregistré </w:t>
      </w:r>
      <w:r w:rsidR="00C548C5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ainsi que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plusieurs cas </w:t>
      </w:r>
      <w:r w:rsidR="004B0CCF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d’exportations 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illicites de bois de rose, </w:t>
      </w:r>
      <w:r w:rsidR="004B0CCF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et ce 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malgré </w:t>
      </w:r>
      <w:proofErr w:type="gramStart"/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l’engagement</w:t>
      </w:r>
      <w:proofErr w:type="gramEnd"/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du gouvernement </w:t>
      </w:r>
      <w:r w:rsidR="00D46DD9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m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alagasy en 2013 de prévenir la coupe, le </w:t>
      </w:r>
      <w:r w:rsidR="007D617A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transport 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et le commerce de ces bois précieux. </w:t>
      </w:r>
    </w:p>
    <w:p w:rsidR="00793B86" w:rsidRDefault="00793B86" w:rsidP="00726EFA">
      <w:pPr>
        <w:shd w:val="clear" w:color="auto" w:fill="FFFFFF"/>
        <w:spacing w:line="221" w:lineRule="atLeast"/>
        <w:jc w:val="both"/>
        <w:rPr>
          <w:rFonts w:ascii="Georgia" w:eastAsia="Times New Roman" w:hAnsi="Georgia" w:cs="Arial"/>
          <w:color w:val="222222"/>
          <w:sz w:val="19"/>
          <w:szCs w:val="19"/>
          <w:lang w:eastAsia="en-US"/>
        </w:rPr>
      </w:pPr>
    </w:p>
    <w:p w:rsidR="00793B86" w:rsidRDefault="00793B86" w:rsidP="00726EFA">
      <w:pPr>
        <w:shd w:val="clear" w:color="auto" w:fill="FFFFFF"/>
        <w:spacing w:line="221" w:lineRule="atLeast"/>
        <w:jc w:val="both"/>
        <w:rPr>
          <w:rFonts w:ascii="Georgia" w:eastAsia="Times New Roman" w:hAnsi="Georgia" w:cs="Arial"/>
          <w:color w:val="222222"/>
          <w:sz w:val="19"/>
          <w:szCs w:val="19"/>
          <w:lang w:eastAsia="en-US"/>
        </w:rPr>
      </w:pPr>
      <w:r w:rsidRPr="00793B86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Madagascar </w:t>
      </w:r>
      <w:r w:rsidR="00B30329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a également présenté </w:t>
      </w:r>
      <w:r w:rsidRPr="00793B86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</w:t>
      </w:r>
      <w:r w:rsidR="00B30329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un plan d’utilisation 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des stocks de rondins </w:t>
      </w:r>
      <w:r w:rsidR="00B30329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saisis dans le but d’obtenir l’approbation de la CITES pour leur mise en vente.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</w:t>
      </w:r>
      <w:r w:rsidR="00B30329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Le Comité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</w:t>
      </w:r>
      <w:r w:rsidR="00B30329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n’a pas jugé ce plan convaincant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, </w:t>
      </w:r>
      <w:r w:rsidR="00D46DD9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soulignant que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</w:t>
      </w:r>
      <w:r w:rsidR="00E914DB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le pays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concentr</w:t>
      </w:r>
      <w:r w:rsidR="00D46DD9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e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</w:t>
      </w:r>
      <w:r w:rsidR="003668CB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trop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</w:t>
      </w:r>
      <w:r w:rsidR="003668CB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d’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efforts </w:t>
      </w:r>
      <w:r w:rsidR="00C548C5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sur le rapatriement</w:t>
      </w:r>
      <w:r w:rsidR="00D46DD9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</w:t>
      </w:r>
      <w:r w:rsidR="00C548C5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d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es stocks de bois de rose illégaux saisis à l’</w:t>
      </w:r>
      <w:r w:rsidR="00C548C5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étranger, </w:t>
      </w:r>
      <w:r w:rsidR="00E914DB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alors que peu de progrès ont été effectués pour appliquer la loi et contrôler l</w:t>
      </w:r>
      <w:r w:rsidR="00533801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es activités illégales sur le terrain. </w:t>
      </w:r>
    </w:p>
    <w:p w:rsidR="00A50EA9" w:rsidRPr="00C548C5" w:rsidRDefault="00A50EA9" w:rsidP="00726EFA">
      <w:pPr>
        <w:shd w:val="clear" w:color="auto" w:fill="FFFFFF"/>
        <w:spacing w:line="221" w:lineRule="atLeast"/>
        <w:jc w:val="both"/>
        <w:rPr>
          <w:rFonts w:ascii="Georgia" w:eastAsia="Times New Roman" w:hAnsi="Georgia" w:cs="Arial"/>
          <w:color w:val="222222"/>
          <w:sz w:val="19"/>
          <w:szCs w:val="19"/>
          <w:lang w:eastAsia="en-US"/>
        </w:rPr>
      </w:pPr>
    </w:p>
    <w:p w:rsidR="00533801" w:rsidRPr="00533801" w:rsidRDefault="00533801" w:rsidP="00726EFA">
      <w:pPr>
        <w:shd w:val="clear" w:color="auto" w:fill="FFFFFF"/>
        <w:spacing w:line="221" w:lineRule="atLeast"/>
        <w:jc w:val="both"/>
        <w:rPr>
          <w:rFonts w:ascii="Georgia" w:eastAsia="Times New Roman" w:hAnsi="Georgia" w:cs="Arial"/>
          <w:color w:val="222222"/>
          <w:sz w:val="19"/>
          <w:szCs w:val="19"/>
          <w:lang w:eastAsia="en-US"/>
        </w:rPr>
      </w:pPr>
      <w:r w:rsidRPr="00533801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L</w:t>
      </w:r>
      <w:r w:rsidR="007D617A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e</w:t>
      </w:r>
      <w:r w:rsidR="00D46DD9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</w:t>
      </w:r>
      <w:r w:rsidR="007D617A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Comité</w:t>
      </w:r>
      <w:r w:rsidRPr="00533801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a décidé </w:t>
      </w:r>
      <w:r w:rsidR="003668CB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le</w:t>
      </w:r>
      <w:r w:rsidRPr="00533801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maint</w:t>
      </w:r>
      <w:r w:rsidR="003668CB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ien de</w:t>
      </w:r>
      <w:r w:rsidRPr="00533801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l’embargo sur </w:t>
      </w:r>
      <w:r w:rsidR="003668CB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les</w:t>
      </w:r>
      <w:r w:rsidRPr="00533801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bois précieux</w:t>
      </w:r>
      <w:r w:rsidR="003668CB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de Madagascar. Il a exhorté</w:t>
      </w:r>
      <w:r w:rsidR="007D617A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</w:t>
      </w:r>
      <w:r w:rsidR="003668CB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les autorités </w:t>
      </w:r>
      <w:r w:rsidR="007D617A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</w:t>
      </w:r>
      <w:r w:rsidR="003668CB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malagasy à faire</w:t>
      </w:r>
      <w:r w:rsidR="007D617A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montre </w:t>
      </w:r>
      <w:r w:rsidRPr="00533801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de progrès significatifs</w:t>
      </w:r>
      <w:r w:rsidR="00D46DD9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, notamment sur </w:t>
      </w:r>
      <w:r w:rsidR="003668CB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l’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inventaire des stocks actuels et </w:t>
      </w:r>
      <w:r w:rsidR="003668CB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l’arrêt des 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exportation</w:t>
      </w:r>
      <w:r w:rsidR="003668CB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s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illégale</w:t>
      </w:r>
      <w:r w:rsidR="003668CB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s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des rondins d’</w:t>
      </w:r>
      <w:r w:rsidR="00C87ABC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ici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Septembre</w:t>
      </w:r>
      <w:r w:rsidR="003668CB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 ; sinon le pays pourrait encourir des</w:t>
      </w:r>
      <w:r w:rsidR="00D46DD9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sanctions plus fortes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. </w:t>
      </w:r>
    </w:p>
    <w:p w:rsidR="00A50EA9" w:rsidRPr="007D617A" w:rsidRDefault="00A50EA9" w:rsidP="00726EFA">
      <w:pPr>
        <w:shd w:val="clear" w:color="auto" w:fill="FFFFFF"/>
        <w:spacing w:line="221" w:lineRule="atLeast"/>
        <w:jc w:val="both"/>
        <w:rPr>
          <w:rFonts w:ascii="Georgia" w:eastAsia="Times New Roman" w:hAnsi="Georgia" w:cs="Arial"/>
          <w:color w:val="222222"/>
          <w:sz w:val="19"/>
          <w:szCs w:val="19"/>
          <w:lang w:eastAsia="en-US"/>
        </w:rPr>
      </w:pPr>
    </w:p>
    <w:p w:rsidR="00A50EA9" w:rsidRPr="00572F97" w:rsidRDefault="00A50EA9" w:rsidP="00726EFA">
      <w:pPr>
        <w:shd w:val="clear" w:color="auto" w:fill="FFFFFF"/>
        <w:spacing w:line="221" w:lineRule="atLeast"/>
        <w:jc w:val="both"/>
        <w:rPr>
          <w:rFonts w:ascii="Georgia" w:eastAsia="Times New Roman" w:hAnsi="Georgia" w:cs="Arial"/>
          <w:color w:val="222222"/>
          <w:sz w:val="19"/>
          <w:szCs w:val="19"/>
          <w:lang w:eastAsia="en-US"/>
        </w:rPr>
      </w:pPr>
      <w:r w:rsidRPr="00572F97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“</w:t>
      </w:r>
      <w:r w:rsidR="00572F97" w:rsidRPr="00572F97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Nous appuyons pleinement </w:t>
      </w:r>
      <w:r w:rsidR="000F4156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cette décision de la CITES</w:t>
      </w:r>
      <w:r w:rsidRPr="00572F97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,” </w:t>
      </w:r>
      <w:r w:rsidR="00572F97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déclare </w:t>
      </w:r>
      <w:proofErr w:type="spellStart"/>
      <w:r w:rsidR="00572F97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Nanie</w:t>
      </w:r>
      <w:proofErr w:type="spellEnd"/>
      <w:r w:rsidR="00D46DD9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</w:t>
      </w:r>
      <w:proofErr w:type="spellStart"/>
      <w:r w:rsidRPr="00572F97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Ratsifandrihamanana</w:t>
      </w:r>
      <w:proofErr w:type="spellEnd"/>
      <w:r w:rsidRPr="00572F97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, </w:t>
      </w:r>
      <w:r w:rsidR="00572F97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Directeur Pays de </w:t>
      </w:r>
      <w:r w:rsidRPr="00572F97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WWF Madagascar. “</w:t>
      </w:r>
      <w:r w:rsidR="00D46DD9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L</w:t>
      </w:r>
      <w:r w:rsidR="00572F97" w:rsidRPr="00572F97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’embargo </w:t>
      </w:r>
      <w:r w:rsidR="00D46DD9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a clairement été défaillant jusqu’à maintenant, </w:t>
      </w:r>
      <w:r w:rsidR="00572F97" w:rsidRPr="00572F97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</w:t>
      </w:r>
      <w:r w:rsidR="00572F97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nous espérons que cette décision </w:t>
      </w:r>
      <w:r w:rsidR="000F4156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mènera </w:t>
      </w:r>
      <w:r w:rsidR="00572F97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le </w:t>
      </w:r>
      <w:r w:rsidR="007D617A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gouvernement</w:t>
      </w:r>
      <w:r w:rsidR="00572F97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à prendre les mesures </w:t>
      </w:r>
      <w:r w:rsidR="000F4156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plus strictes </w:t>
      </w:r>
      <w:r w:rsidR="00572F97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pour mettre fin à ce commerce illégal et </w:t>
      </w:r>
      <w:r w:rsidR="00260539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nous le </w:t>
      </w:r>
      <w:r w:rsidR="00572F97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conjurons à le faire</w:t>
      </w:r>
      <w:r w:rsidRPr="00572F97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.”</w:t>
      </w:r>
    </w:p>
    <w:p w:rsidR="00A50EA9" w:rsidRPr="00572F97" w:rsidRDefault="00A50EA9" w:rsidP="00726EFA">
      <w:pPr>
        <w:shd w:val="clear" w:color="auto" w:fill="FFFFFF"/>
        <w:spacing w:line="221" w:lineRule="atLeast"/>
        <w:jc w:val="both"/>
        <w:rPr>
          <w:rFonts w:ascii="Georgia" w:eastAsia="Times New Roman" w:hAnsi="Georgia" w:cs="Arial"/>
          <w:color w:val="222222"/>
          <w:sz w:val="19"/>
          <w:szCs w:val="19"/>
          <w:lang w:eastAsia="en-US"/>
        </w:rPr>
      </w:pPr>
    </w:p>
    <w:p w:rsidR="00572F97" w:rsidRPr="00572F97" w:rsidRDefault="00572F97" w:rsidP="00726EFA">
      <w:pPr>
        <w:shd w:val="clear" w:color="auto" w:fill="FFFFFF"/>
        <w:spacing w:line="221" w:lineRule="atLeast"/>
        <w:jc w:val="both"/>
        <w:rPr>
          <w:rFonts w:ascii="Georgia" w:eastAsia="Times New Roman" w:hAnsi="Georgia" w:cs="Arial"/>
          <w:color w:val="222222"/>
          <w:sz w:val="19"/>
          <w:szCs w:val="19"/>
          <w:lang w:eastAsia="en-US"/>
        </w:rPr>
      </w:pPr>
      <w:r w:rsidRPr="00572F97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La </w:t>
      </w:r>
      <w:r w:rsidR="004B0CCF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CITES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est un traité international pour la protection des plantes et des animaux menacés. Dans le cadre du traité, les pays </w:t>
      </w:r>
      <w:r w:rsidR="007D617A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œuvrent</w:t>
      </w:r>
      <w:r w:rsidR="006C17FC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ensemble pour règlementer le commerce international d’espèces d’animaux et de plantes et pour assurer que tout commerce d’espèces protégées est</w:t>
      </w:r>
      <w:r w:rsidR="007D617A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fait de manière</w:t>
      </w:r>
      <w:r w:rsidR="006C17FC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durable. Le traité a été ratifié en 1975 et la plupart des membres des Nations Unies, y compris Madagascar, </w:t>
      </w:r>
      <w:r w:rsidR="007D617A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l’ont signé.</w:t>
      </w:r>
    </w:p>
    <w:p w:rsidR="00A50EA9" w:rsidRPr="007D617A" w:rsidRDefault="00A50EA9" w:rsidP="00726EFA">
      <w:pPr>
        <w:shd w:val="clear" w:color="auto" w:fill="FFFFFF"/>
        <w:spacing w:line="221" w:lineRule="atLeast"/>
        <w:jc w:val="both"/>
        <w:rPr>
          <w:rFonts w:ascii="Georgia" w:eastAsia="Times New Roman" w:hAnsi="Georgia" w:cs="Arial"/>
          <w:color w:val="222222"/>
          <w:sz w:val="19"/>
          <w:szCs w:val="19"/>
          <w:lang w:eastAsia="en-US"/>
        </w:rPr>
      </w:pPr>
    </w:p>
    <w:p w:rsidR="00C87ABC" w:rsidRPr="006C17FC" w:rsidRDefault="006C17FC" w:rsidP="00726EFA">
      <w:pPr>
        <w:shd w:val="clear" w:color="auto" w:fill="FFFFFF"/>
        <w:spacing w:line="221" w:lineRule="atLeast"/>
        <w:jc w:val="both"/>
        <w:rPr>
          <w:rFonts w:ascii="Georgia" w:eastAsia="Times New Roman" w:hAnsi="Georgia" w:cs="Arial"/>
          <w:color w:val="222222"/>
          <w:sz w:val="19"/>
          <w:szCs w:val="19"/>
          <w:lang w:eastAsia="en-US"/>
        </w:rPr>
      </w:pPr>
      <w:r w:rsidRPr="006C17FC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E</w:t>
      </w:r>
      <w:r w:rsidR="00B34170" w:rsidRPr="006C17FC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n 2013, </w:t>
      </w:r>
      <w:r w:rsidR="00C87ABC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durant la 16</w:t>
      </w:r>
      <w:r w:rsidR="000F4156" w:rsidRPr="000F4156">
        <w:rPr>
          <w:rFonts w:ascii="Georgia" w:eastAsia="Times New Roman" w:hAnsi="Georgia" w:cs="Arial"/>
          <w:color w:val="222222"/>
          <w:sz w:val="19"/>
          <w:szCs w:val="19"/>
          <w:vertAlign w:val="superscript"/>
          <w:lang w:eastAsia="en-US"/>
        </w:rPr>
        <w:t>ème</w:t>
      </w:r>
      <w:r w:rsidR="000F4156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</w:t>
      </w:r>
      <w:r w:rsidR="00C87ABC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Conférence des Parties de la CITES</w:t>
      </w:r>
      <w:r w:rsidR="00260539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,</w:t>
      </w:r>
      <w:r w:rsidR="00D46DD9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</w:t>
      </w:r>
      <w:r w:rsidR="00A50EA9" w:rsidRPr="006C17FC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Madagascar </w:t>
      </w:r>
      <w:r w:rsidRPr="006C17FC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s’est engagé à </w:t>
      </w:r>
      <w:r w:rsidR="00C87ABC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mettre en œuvre</w:t>
      </w:r>
      <w:r w:rsidRPr="006C17FC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un plan d’</w:t>
      </w:r>
      <w:r w:rsidR="00C87ABC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action élaboré par la CITES </w:t>
      </w:r>
      <w:r w:rsidRPr="006C17FC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pour </w:t>
      </w:r>
      <w:r w:rsidR="00D46DD9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enrayer 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le </w:t>
      </w:r>
      <w:r w:rsidR="007D617A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commerce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illégal de bois de rose, de palissandre et </w:t>
      </w:r>
      <w:r w:rsidR="00C87ABC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d’ébène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et </w:t>
      </w:r>
      <w:r w:rsidR="00697641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dans ce cadre, à suspendre toute 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exportation</w:t>
      </w:r>
      <w:r w:rsidR="00697641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de ces espèces. </w:t>
      </w:r>
      <w:r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Mais trois ans plus tard, les avancées ont été limitées. </w:t>
      </w:r>
      <w:r w:rsidR="00C87ABC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La CITES </w:t>
      </w:r>
      <w:r w:rsidR="00D46DD9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tiendra</w:t>
      </w:r>
      <w:r w:rsidR="00C87ABC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</w:t>
      </w:r>
      <w:r w:rsidR="00260539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sa 17</w:t>
      </w:r>
      <w:r w:rsidR="00260539" w:rsidRPr="00260539">
        <w:rPr>
          <w:rFonts w:ascii="Georgia" w:eastAsia="Times New Roman" w:hAnsi="Georgia" w:cs="Arial"/>
          <w:color w:val="222222"/>
          <w:sz w:val="19"/>
          <w:szCs w:val="19"/>
          <w:vertAlign w:val="superscript"/>
          <w:lang w:eastAsia="en-US"/>
        </w:rPr>
        <w:t>ème</w:t>
      </w:r>
      <w:r w:rsidR="00C87ABC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Conférence des Parties en Septembre</w:t>
      </w:r>
      <w:r w:rsidR="00D46DD9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 xml:space="preserve"> 2016</w:t>
      </w:r>
      <w:r w:rsidR="00C87ABC">
        <w:rPr>
          <w:rFonts w:ascii="Georgia" w:eastAsia="Times New Roman" w:hAnsi="Georgia" w:cs="Arial"/>
          <w:color w:val="222222"/>
          <w:sz w:val="19"/>
          <w:szCs w:val="19"/>
          <w:lang w:eastAsia="en-US"/>
        </w:rPr>
        <w:t>.</w:t>
      </w:r>
    </w:p>
    <w:p w:rsidR="00726EFA" w:rsidRPr="00C87ABC" w:rsidRDefault="00726EFA" w:rsidP="00726EFA">
      <w:pPr>
        <w:shd w:val="clear" w:color="auto" w:fill="FFFFFF"/>
        <w:spacing w:line="221" w:lineRule="atLeast"/>
        <w:jc w:val="both"/>
        <w:rPr>
          <w:rFonts w:ascii="Georgia" w:eastAsia="Times New Roman" w:hAnsi="Georgia" w:cs="Arial"/>
          <w:color w:val="222222"/>
          <w:sz w:val="19"/>
          <w:szCs w:val="19"/>
          <w:lang w:eastAsia="en-US"/>
        </w:rPr>
      </w:pPr>
    </w:p>
    <w:p w:rsidR="007D617A" w:rsidRDefault="00C76E3C" w:rsidP="007D617A">
      <w:pPr>
        <w:shd w:val="clear" w:color="auto" w:fill="FFFFFF"/>
        <w:spacing w:line="221" w:lineRule="atLeast"/>
        <w:jc w:val="both"/>
        <w:rPr>
          <w:rFonts w:ascii="Georgia" w:eastAsia="Times New Roman" w:hAnsi="Georgia" w:cs="Arial"/>
          <w:b/>
          <w:bCs/>
          <w:color w:val="222222"/>
          <w:sz w:val="19"/>
          <w:szCs w:val="19"/>
          <w:lang w:eastAsia="en-US"/>
        </w:rPr>
      </w:pPr>
      <w:r w:rsidRPr="007D617A">
        <w:rPr>
          <w:rFonts w:ascii="Georgia" w:eastAsia="Times New Roman" w:hAnsi="Georgia" w:cs="Arial"/>
          <w:b/>
          <w:bCs/>
          <w:color w:val="222222"/>
          <w:sz w:val="19"/>
          <w:szCs w:val="19"/>
          <w:lang w:eastAsia="en-US"/>
        </w:rPr>
        <w:t> </w:t>
      </w:r>
    </w:p>
    <w:p w:rsidR="00291F0E" w:rsidRPr="007D617A" w:rsidRDefault="00291F0E" w:rsidP="007D617A">
      <w:pPr>
        <w:shd w:val="clear" w:color="auto" w:fill="FFFFFF"/>
        <w:spacing w:line="221" w:lineRule="atLeast"/>
        <w:jc w:val="both"/>
        <w:rPr>
          <w:rFonts w:ascii="Georgia" w:eastAsia="Times New Roman" w:hAnsi="Georgia" w:cs="Arial"/>
          <w:b/>
          <w:bCs/>
          <w:color w:val="222222"/>
          <w:sz w:val="19"/>
          <w:szCs w:val="19"/>
          <w:lang w:eastAsia="en-US"/>
        </w:rPr>
      </w:pPr>
    </w:p>
    <w:p w:rsidR="00260539" w:rsidRDefault="00260539" w:rsidP="007D617A">
      <w:pPr>
        <w:shd w:val="clear" w:color="auto" w:fill="FFFFFF"/>
        <w:spacing w:line="221" w:lineRule="atLeast"/>
        <w:jc w:val="both"/>
        <w:rPr>
          <w:rFonts w:ascii="Georgia" w:hAnsi="Georgia"/>
          <w:b/>
          <w:sz w:val="20"/>
          <w:szCs w:val="20"/>
          <w:lang w:eastAsia="en-US"/>
        </w:rPr>
      </w:pPr>
    </w:p>
    <w:p w:rsidR="00A50EA9" w:rsidRPr="007D617A" w:rsidRDefault="006C17FC" w:rsidP="00291F0E">
      <w:pPr>
        <w:shd w:val="clear" w:color="auto" w:fill="FFFFFF"/>
        <w:spacing w:line="221" w:lineRule="atLeast"/>
        <w:rPr>
          <w:rFonts w:ascii="Georgia" w:eastAsia="Times New Roman" w:hAnsi="Georgia" w:cs="Arial"/>
          <w:color w:val="222222"/>
          <w:sz w:val="19"/>
          <w:szCs w:val="19"/>
          <w:lang w:eastAsia="en-US"/>
        </w:rPr>
      </w:pPr>
      <w:r w:rsidRPr="007D617A">
        <w:rPr>
          <w:rFonts w:ascii="Georgia" w:hAnsi="Georgia"/>
          <w:b/>
          <w:sz w:val="20"/>
          <w:szCs w:val="20"/>
          <w:lang w:eastAsia="en-US"/>
        </w:rPr>
        <w:lastRenderedPageBreak/>
        <w:t>A propos du</w:t>
      </w:r>
      <w:r w:rsidR="00A50EA9" w:rsidRPr="007D617A">
        <w:rPr>
          <w:rFonts w:ascii="Georgia" w:hAnsi="Georgia"/>
          <w:b/>
          <w:sz w:val="20"/>
          <w:szCs w:val="20"/>
          <w:lang w:eastAsia="en-US"/>
        </w:rPr>
        <w:t xml:space="preserve"> WWF Madagascar</w:t>
      </w:r>
      <w:r w:rsidR="00291F0E">
        <w:rPr>
          <w:rFonts w:ascii="Georgia" w:hAnsi="Georgia"/>
          <w:b/>
          <w:sz w:val="20"/>
          <w:szCs w:val="20"/>
          <w:lang w:eastAsia="en-US"/>
        </w:rPr>
        <w:br/>
      </w:r>
    </w:p>
    <w:p w:rsidR="006C17FC" w:rsidRDefault="00A50EA9" w:rsidP="00A50EA9">
      <w:pPr>
        <w:spacing w:after="120"/>
        <w:rPr>
          <w:rFonts w:ascii="Georgia" w:hAnsi="Georgia"/>
          <w:sz w:val="20"/>
          <w:szCs w:val="20"/>
          <w:lang w:eastAsia="en-US"/>
        </w:rPr>
      </w:pPr>
      <w:r w:rsidRPr="006C17FC">
        <w:rPr>
          <w:rFonts w:ascii="Georgia" w:hAnsi="Georgia"/>
          <w:sz w:val="20"/>
          <w:szCs w:val="20"/>
          <w:lang w:eastAsia="en-US"/>
        </w:rPr>
        <w:t xml:space="preserve">WWF-Madagascar </w:t>
      </w:r>
      <w:r w:rsidR="006C17FC" w:rsidRPr="006C17FC">
        <w:rPr>
          <w:rFonts w:ascii="Georgia" w:hAnsi="Georgia"/>
          <w:sz w:val="20"/>
          <w:szCs w:val="20"/>
          <w:lang w:eastAsia="en-US"/>
        </w:rPr>
        <w:t xml:space="preserve">a fait </w:t>
      </w:r>
      <w:r w:rsidR="00184D6A">
        <w:rPr>
          <w:rFonts w:ascii="Georgia" w:hAnsi="Georgia"/>
          <w:sz w:val="20"/>
          <w:szCs w:val="20"/>
          <w:lang w:eastAsia="en-US"/>
        </w:rPr>
        <w:t>a</w:t>
      </w:r>
      <w:r w:rsidR="006C17FC" w:rsidRPr="006C17FC">
        <w:rPr>
          <w:rFonts w:ascii="Georgia" w:hAnsi="Georgia"/>
          <w:sz w:val="20"/>
          <w:szCs w:val="20"/>
          <w:lang w:eastAsia="en-US"/>
        </w:rPr>
        <w:t>vancer la cause d</w:t>
      </w:r>
      <w:r w:rsidR="006C17FC">
        <w:rPr>
          <w:rFonts w:ascii="Georgia" w:hAnsi="Georgia"/>
          <w:sz w:val="20"/>
          <w:szCs w:val="20"/>
          <w:lang w:eastAsia="en-US"/>
        </w:rPr>
        <w:t xml:space="preserve">e la conservation à Madagascar et dans les eaux environnantes depuis plus de 50 Ans. Partant d’une mission initiale pour protéger l’Aye-aye en 1963, le WWF supervise </w:t>
      </w:r>
      <w:r w:rsidR="00C548C5">
        <w:rPr>
          <w:rFonts w:ascii="Georgia" w:hAnsi="Georgia"/>
          <w:sz w:val="20"/>
          <w:szCs w:val="20"/>
          <w:lang w:eastAsia="en-US"/>
        </w:rPr>
        <w:t xml:space="preserve">actuellement </w:t>
      </w:r>
      <w:r w:rsidR="006C17FC">
        <w:rPr>
          <w:rFonts w:ascii="Georgia" w:hAnsi="Georgia"/>
          <w:sz w:val="20"/>
          <w:szCs w:val="20"/>
          <w:lang w:eastAsia="en-US"/>
        </w:rPr>
        <w:t xml:space="preserve">plus de 30 projets dans </w:t>
      </w:r>
      <w:r w:rsidR="00697641">
        <w:rPr>
          <w:rFonts w:ascii="Georgia" w:hAnsi="Georgia"/>
          <w:sz w:val="20"/>
          <w:szCs w:val="20"/>
          <w:lang w:eastAsia="en-US"/>
        </w:rPr>
        <w:t>quatre</w:t>
      </w:r>
      <w:r w:rsidR="006C17FC">
        <w:rPr>
          <w:rFonts w:ascii="Georgia" w:hAnsi="Georgia"/>
          <w:sz w:val="20"/>
          <w:szCs w:val="20"/>
          <w:lang w:eastAsia="en-US"/>
        </w:rPr>
        <w:t xml:space="preserve"> zones prioritaires, y compris le Plateau </w:t>
      </w:r>
      <w:proofErr w:type="spellStart"/>
      <w:r w:rsidR="006C17FC">
        <w:rPr>
          <w:rFonts w:ascii="Georgia" w:hAnsi="Georgia"/>
          <w:sz w:val="20"/>
          <w:szCs w:val="20"/>
          <w:lang w:eastAsia="en-US"/>
        </w:rPr>
        <w:t>Mahafaly</w:t>
      </w:r>
      <w:proofErr w:type="spellEnd"/>
      <w:r w:rsidR="006C17FC">
        <w:rPr>
          <w:rFonts w:ascii="Georgia" w:hAnsi="Georgia"/>
          <w:sz w:val="20"/>
          <w:szCs w:val="20"/>
          <w:lang w:eastAsia="en-US"/>
        </w:rPr>
        <w:t xml:space="preserve"> dans la Forêt d’Epineux. Son objectif, avec votre appui, est de construire un avenir pour Madagascar </w:t>
      </w:r>
      <w:r w:rsidR="007D617A">
        <w:rPr>
          <w:rFonts w:ascii="Georgia" w:hAnsi="Georgia"/>
          <w:sz w:val="20"/>
          <w:szCs w:val="20"/>
          <w:lang w:eastAsia="en-US"/>
        </w:rPr>
        <w:t xml:space="preserve">où </w:t>
      </w:r>
      <w:r w:rsidR="006C17FC">
        <w:rPr>
          <w:rFonts w:ascii="Georgia" w:hAnsi="Georgia"/>
          <w:sz w:val="20"/>
          <w:szCs w:val="20"/>
          <w:lang w:eastAsia="en-US"/>
        </w:rPr>
        <w:t>l’homme p</w:t>
      </w:r>
      <w:r w:rsidR="007D617A">
        <w:rPr>
          <w:rFonts w:ascii="Georgia" w:hAnsi="Georgia"/>
          <w:sz w:val="20"/>
          <w:szCs w:val="20"/>
          <w:lang w:eastAsia="en-US"/>
        </w:rPr>
        <w:t>ourra</w:t>
      </w:r>
      <w:r w:rsidR="006C17FC">
        <w:rPr>
          <w:rFonts w:ascii="Georgia" w:hAnsi="Georgia"/>
          <w:sz w:val="20"/>
          <w:szCs w:val="20"/>
          <w:lang w:eastAsia="en-US"/>
        </w:rPr>
        <w:t xml:space="preserve"> vivre en harmonie avec la nature.</w:t>
      </w:r>
    </w:p>
    <w:p w:rsidR="00291F0E" w:rsidRPr="006C17FC" w:rsidRDefault="00291F0E" w:rsidP="00291F0E">
      <w:pPr>
        <w:spacing w:after="120"/>
        <w:jc w:val="center"/>
        <w:rPr>
          <w:rFonts w:ascii="Georgia" w:hAnsi="Georgia"/>
          <w:sz w:val="20"/>
          <w:szCs w:val="20"/>
          <w:lang w:eastAsia="en-US"/>
        </w:rPr>
      </w:pPr>
      <w:r w:rsidRPr="00291F0E">
        <w:rPr>
          <w:rFonts w:ascii="Georgia" w:hAnsi="Georgia"/>
          <w:sz w:val="20"/>
          <w:szCs w:val="20"/>
          <w:lang w:eastAsia="en-US"/>
        </w:rPr>
        <w:t>-30 -</w:t>
      </w:r>
    </w:p>
    <w:p w:rsidR="00A50EA9" w:rsidRPr="00291F0E" w:rsidRDefault="00184D6A" w:rsidP="00A50EA9">
      <w:pPr>
        <w:spacing w:after="120"/>
        <w:rPr>
          <w:rFonts w:ascii="Georgia" w:hAnsi="Georgia"/>
          <w:b/>
          <w:sz w:val="20"/>
          <w:szCs w:val="20"/>
          <w:lang w:eastAsia="en-US"/>
        </w:rPr>
      </w:pPr>
      <w:r w:rsidRPr="00291F0E">
        <w:rPr>
          <w:rFonts w:ascii="Georgia" w:hAnsi="Georgia"/>
          <w:b/>
          <w:sz w:val="20"/>
          <w:szCs w:val="20"/>
          <w:lang w:eastAsia="en-US"/>
        </w:rPr>
        <w:t>Pour plus d’I</w:t>
      </w:r>
      <w:r w:rsidR="00A50EA9" w:rsidRPr="00291F0E">
        <w:rPr>
          <w:rFonts w:ascii="Georgia" w:hAnsi="Georgia"/>
          <w:b/>
          <w:sz w:val="20"/>
          <w:szCs w:val="20"/>
          <w:lang w:eastAsia="en-US"/>
        </w:rPr>
        <w:t>nformation</w:t>
      </w:r>
      <w:r w:rsidRPr="00291F0E">
        <w:rPr>
          <w:rFonts w:ascii="Georgia" w:hAnsi="Georgia"/>
          <w:b/>
          <w:sz w:val="20"/>
          <w:szCs w:val="20"/>
          <w:lang w:eastAsia="en-US"/>
        </w:rPr>
        <w:t>s</w:t>
      </w:r>
      <w:r w:rsidR="00A50EA9" w:rsidRPr="00291F0E">
        <w:rPr>
          <w:rFonts w:ascii="Georgia" w:hAnsi="Georgia"/>
          <w:b/>
          <w:sz w:val="20"/>
          <w:szCs w:val="20"/>
          <w:lang w:eastAsia="en-US"/>
        </w:rPr>
        <w:t>:</w:t>
      </w:r>
    </w:p>
    <w:p w:rsidR="00A50EA9" w:rsidRPr="00291F0E" w:rsidRDefault="00A50EA9" w:rsidP="00A50EA9">
      <w:pPr>
        <w:spacing w:after="120"/>
        <w:rPr>
          <w:rFonts w:ascii="Georgia" w:hAnsi="Georgia"/>
          <w:sz w:val="20"/>
          <w:szCs w:val="20"/>
          <w:lang w:eastAsia="en-US"/>
        </w:rPr>
      </w:pPr>
      <w:r w:rsidRPr="00291F0E">
        <w:rPr>
          <w:rFonts w:ascii="Georgia" w:hAnsi="Georgia"/>
          <w:sz w:val="20"/>
          <w:szCs w:val="20"/>
          <w:lang w:eastAsia="en-US"/>
        </w:rPr>
        <w:t>A</w:t>
      </w:r>
      <w:r w:rsidR="001C0193">
        <w:rPr>
          <w:rFonts w:ascii="Georgia" w:hAnsi="Georgia"/>
          <w:sz w:val="20"/>
          <w:szCs w:val="20"/>
          <w:lang w:eastAsia="en-US"/>
        </w:rPr>
        <w:t xml:space="preserve">.G. </w:t>
      </w:r>
      <w:proofErr w:type="spellStart"/>
      <w:r w:rsidR="001C0193">
        <w:rPr>
          <w:rFonts w:ascii="Georgia" w:hAnsi="Georgia"/>
          <w:sz w:val="20"/>
          <w:szCs w:val="20"/>
          <w:lang w:eastAsia="en-US"/>
        </w:rPr>
        <w:t>Klei</w:t>
      </w:r>
      <w:proofErr w:type="spellEnd"/>
      <w:r w:rsidR="001C0193">
        <w:rPr>
          <w:rFonts w:ascii="Georgia" w:hAnsi="Georgia"/>
          <w:sz w:val="20"/>
          <w:szCs w:val="20"/>
          <w:lang w:eastAsia="en-US"/>
        </w:rPr>
        <w:br/>
        <w:t xml:space="preserve">Communications Manager - </w:t>
      </w:r>
      <w:r w:rsidRPr="00291F0E">
        <w:rPr>
          <w:rFonts w:ascii="Georgia" w:hAnsi="Georgia"/>
          <w:sz w:val="20"/>
          <w:szCs w:val="20"/>
          <w:lang w:eastAsia="en-US"/>
        </w:rPr>
        <w:t>WWF</w:t>
      </w:r>
      <w:r w:rsidRPr="00291F0E">
        <w:rPr>
          <w:rFonts w:ascii="Georgia" w:hAnsi="Georgia"/>
          <w:sz w:val="20"/>
          <w:szCs w:val="20"/>
          <w:lang w:eastAsia="en-US"/>
        </w:rPr>
        <w:br/>
        <w:t>Ph: (261) 34 49 888 04</w:t>
      </w:r>
      <w:r w:rsidRPr="00291F0E">
        <w:rPr>
          <w:rFonts w:ascii="Georgia" w:hAnsi="Georgia"/>
          <w:sz w:val="20"/>
          <w:szCs w:val="20"/>
          <w:lang w:eastAsia="en-US"/>
        </w:rPr>
        <w:br/>
        <w:t xml:space="preserve">E: </w:t>
      </w:r>
      <w:hyperlink r:id="rId13" w:history="1">
        <w:r w:rsidR="00291F0E" w:rsidRPr="00035F61">
          <w:rPr>
            <w:rStyle w:val="Lienhypertexte"/>
            <w:rFonts w:ascii="Georgia" w:hAnsi="Georgia"/>
            <w:sz w:val="20"/>
            <w:szCs w:val="20"/>
            <w:lang w:eastAsia="en-US"/>
          </w:rPr>
          <w:t>agklei@wwf.mg</w:t>
        </w:r>
      </w:hyperlink>
    </w:p>
    <w:p w:rsidR="00C76E3C" w:rsidRPr="00291F0E" w:rsidRDefault="00C76E3C" w:rsidP="00C76E3C">
      <w:pPr>
        <w:shd w:val="clear" w:color="auto" w:fill="FFFFFF"/>
        <w:jc w:val="both"/>
        <w:rPr>
          <w:rFonts w:ascii="Georgia" w:eastAsia="Times New Roman" w:hAnsi="Georgia" w:cs="Arial"/>
          <w:color w:val="222222"/>
          <w:sz w:val="19"/>
          <w:szCs w:val="19"/>
          <w:lang w:eastAsia="en-US"/>
        </w:rPr>
      </w:pPr>
    </w:p>
    <w:p w:rsidR="00857684" w:rsidRPr="00291F0E" w:rsidRDefault="00857684" w:rsidP="00C76E3C">
      <w:pPr>
        <w:spacing w:after="120"/>
        <w:rPr>
          <w:rFonts w:ascii="Georgia" w:hAnsi="Georgia"/>
          <w:sz w:val="20"/>
          <w:szCs w:val="20"/>
          <w:lang w:eastAsia="en-US"/>
        </w:rPr>
      </w:pPr>
    </w:p>
    <w:p w:rsidR="00857684" w:rsidRPr="00291F0E" w:rsidRDefault="00857684" w:rsidP="009251EB">
      <w:pPr>
        <w:spacing w:after="120"/>
        <w:rPr>
          <w:rFonts w:ascii="Georgia" w:hAnsi="Georgia"/>
          <w:sz w:val="20"/>
          <w:szCs w:val="20"/>
          <w:lang w:eastAsia="en-US"/>
        </w:rPr>
      </w:pPr>
    </w:p>
    <w:sectPr w:rsidR="00857684" w:rsidRPr="00291F0E" w:rsidSect="009508FE">
      <w:footerReference w:type="default" r:id="rId14"/>
      <w:pgSz w:w="11907" w:h="16840" w:code="9"/>
      <w:pgMar w:top="2268" w:right="850" w:bottom="794" w:left="255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E12" w:rsidRDefault="001A1E12">
      <w:r>
        <w:separator/>
      </w:r>
    </w:p>
  </w:endnote>
  <w:endnote w:type="continuationSeparator" w:id="0">
    <w:p w:rsidR="001A1E12" w:rsidRDefault="001A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FE" w:rsidRPr="006F61A5" w:rsidRDefault="009508FE">
    <w:pPr>
      <w:pStyle w:val="Pieddepage"/>
      <w:jc w:val="right"/>
      <w:rPr>
        <w:rFonts w:ascii="Arial" w:hAnsi="Arial" w:cs="Arial"/>
        <w:b/>
        <w:sz w:val="16"/>
        <w:szCs w:val="16"/>
      </w:rPr>
    </w:pPr>
    <w:r w:rsidRPr="006F61A5">
      <w:rPr>
        <w:rFonts w:ascii="Arial" w:hAnsi="Arial" w:cs="Arial"/>
        <w:b/>
        <w:sz w:val="16"/>
        <w:szCs w:val="16"/>
      </w:rPr>
      <w:t xml:space="preserve">P. </w:t>
    </w:r>
    <w:r w:rsidR="006D7A21" w:rsidRPr="006F61A5">
      <w:rPr>
        <w:rFonts w:ascii="Arial" w:hAnsi="Arial" w:cs="Arial"/>
        <w:b/>
        <w:sz w:val="16"/>
        <w:szCs w:val="16"/>
      </w:rPr>
      <w:fldChar w:fldCharType="begin"/>
    </w:r>
    <w:r w:rsidRPr="006F61A5">
      <w:rPr>
        <w:rFonts w:ascii="Arial" w:hAnsi="Arial" w:cs="Arial"/>
        <w:b/>
        <w:sz w:val="16"/>
        <w:szCs w:val="16"/>
      </w:rPr>
      <w:instrText xml:space="preserve"> PAGE   \* MERGEFORMAT </w:instrText>
    </w:r>
    <w:r w:rsidR="006D7A21" w:rsidRPr="006F61A5">
      <w:rPr>
        <w:rFonts w:ascii="Arial" w:hAnsi="Arial" w:cs="Arial"/>
        <w:b/>
        <w:sz w:val="16"/>
        <w:szCs w:val="16"/>
      </w:rPr>
      <w:fldChar w:fldCharType="separate"/>
    </w:r>
    <w:r w:rsidR="007F0FFE">
      <w:rPr>
        <w:rFonts w:ascii="Arial" w:hAnsi="Arial" w:cs="Arial"/>
        <w:b/>
        <w:noProof/>
        <w:sz w:val="16"/>
        <w:szCs w:val="16"/>
      </w:rPr>
      <w:t>1</w:t>
    </w:r>
    <w:r w:rsidR="006D7A21" w:rsidRPr="006F61A5">
      <w:rPr>
        <w:rFonts w:ascii="Arial" w:hAnsi="Arial" w:cs="Arial"/>
        <w:b/>
        <w:sz w:val="16"/>
        <w:szCs w:val="16"/>
      </w:rPr>
      <w:fldChar w:fldCharType="end"/>
    </w:r>
  </w:p>
  <w:p w:rsidR="009508FE" w:rsidRDefault="009508F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E12" w:rsidRDefault="001A1E12">
      <w:r>
        <w:separator/>
      </w:r>
    </w:p>
  </w:footnote>
  <w:footnote w:type="continuationSeparator" w:id="0">
    <w:p w:rsidR="001A1E12" w:rsidRDefault="001A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30EAB"/>
    <w:multiLevelType w:val="hybridMultilevel"/>
    <w:tmpl w:val="2688B3B8"/>
    <w:lvl w:ilvl="0" w:tplc="A1DE50FC">
      <w:start w:val="1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A02328"/>
    <w:multiLevelType w:val="hybridMultilevel"/>
    <w:tmpl w:val="E6C2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A7122"/>
    <w:multiLevelType w:val="hybridMultilevel"/>
    <w:tmpl w:val="046AA63C"/>
    <w:lvl w:ilvl="0" w:tplc="4A540974">
      <w:start w:val="1"/>
      <w:numFmt w:val="bullet"/>
      <w:lvlText w:val="-"/>
      <w:lvlJc w:val="left"/>
      <w:pPr>
        <w:ind w:left="1080" w:hanging="360"/>
      </w:pPr>
      <w:rPr>
        <w:rFonts w:ascii="Georgia" w:eastAsia="Calibr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FE"/>
    <w:rsid w:val="000003B9"/>
    <w:rsid w:val="00001417"/>
    <w:rsid w:val="000014DC"/>
    <w:rsid w:val="00001878"/>
    <w:rsid w:val="0000318F"/>
    <w:rsid w:val="00004A7D"/>
    <w:rsid w:val="00004DE2"/>
    <w:rsid w:val="00006D65"/>
    <w:rsid w:val="00007B90"/>
    <w:rsid w:val="000109E0"/>
    <w:rsid w:val="00012538"/>
    <w:rsid w:val="000131F4"/>
    <w:rsid w:val="00013FF6"/>
    <w:rsid w:val="00014D9C"/>
    <w:rsid w:val="000176CE"/>
    <w:rsid w:val="00020EC2"/>
    <w:rsid w:val="00021E1B"/>
    <w:rsid w:val="000220CB"/>
    <w:rsid w:val="00025BD0"/>
    <w:rsid w:val="0003352D"/>
    <w:rsid w:val="00037A7E"/>
    <w:rsid w:val="00047543"/>
    <w:rsid w:val="00051B5A"/>
    <w:rsid w:val="00056932"/>
    <w:rsid w:val="00057CBF"/>
    <w:rsid w:val="00066A7F"/>
    <w:rsid w:val="0007025F"/>
    <w:rsid w:val="000723B4"/>
    <w:rsid w:val="00073CD8"/>
    <w:rsid w:val="00077B00"/>
    <w:rsid w:val="00080AF6"/>
    <w:rsid w:val="000819B7"/>
    <w:rsid w:val="000831B9"/>
    <w:rsid w:val="00083514"/>
    <w:rsid w:val="0008492C"/>
    <w:rsid w:val="000851E9"/>
    <w:rsid w:val="00096B4B"/>
    <w:rsid w:val="000A0D7A"/>
    <w:rsid w:val="000A3568"/>
    <w:rsid w:val="000A3C3F"/>
    <w:rsid w:val="000A42A0"/>
    <w:rsid w:val="000A71B5"/>
    <w:rsid w:val="000B062E"/>
    <w:rsid w:val="000B2A19"/>
    <w:rsid w:val="000B5CB9"/>
    <w:rsid w:val="000C07AC"/>
    <w:rsid w:val="000C3CAE"/>
    <w:rsid w:val="000D2FE1"/>
    <w:rsid w:val="000D49DB"/>
    <w:rsid w:val="000D749C"/>
    <w:rsid w:val="000E05FC"/>
    <w:rsid w:val="000E0D29"/>
    <w:rsid w:val="000E11BC"/>
    <w:rsid w:val="000E4633"/>
    <w:rsid w:val="000F0780"/>
    <w:rsid w:val="000F4156"/>
    <w:rsid w:val="000F746B"/>
    <w:rsid w:val="001053E4"/>
    <w:rsid w:val="001057D3"/>
    <w:rsid w:val="00107C3F"/>
    <w:rsid w:val="00107EED"/>
    <w:rsid w:val="0011122C"/>
    <w:rsid w:val="0011175B"/>
    <w:rsid w:val="00111B31"/>
    <w:rsid w:val="00114D36"/>
    <w:rsid w:val="00121F93"/>
    <w:rsid w:val="0012274F"/>
    <w:rsid w:val="00125762"/>
    <w:rsid w:val="00131502"/>
    <w:rsid w:val="00132CF6"/>
    <w:rsid w:val="00137E8F"/>
    <w:rsid w:val="0014007A"/>
    <w:rsid w:val="00141CB6"/>
    <w:rsid w:val="00142896"/>
    <w:rsid w:val="001431D2"/>
    <w:rsid w:val="00157B84"/>
    <w:rsid w:val="0016437C"/>
    <w:rsid w:val="0016666D"/>
    <w:rsid w:val="00167621"/>
    <w:rsid w:val="0017128F"/>
    <w:rsid w:val="00176FB3"/>
    <w:rsid w:val="00177672"/>
    <w:rsid w:val="00177971"/>
    <w:rsid w:val="001809AB"/>
    <w:rsid w:val="00182ABC"/>
    <w:rsid w:val="0018376E"/>
    <w:rsid w:val="00184D6A"/>
    <w:rsid w:val="0018757F"/>
    <w:rsid w:val="0019066A"/>
    <w:rsid w:val="00190954"/>
    <w:rsid w:val="00192AC7"/>
    <w:rsid w:val="0019436A"/>
    <w:rsid w:val="00197A23"/>
    <w:rsid w:val="001A0FF7"/>
    <w:rsid w:val="001A1C94"/>
    <w:rsid w:val="001A1E12"/>
    <w:rsid w:val="001A352D"/>
    <w:rsid w:val="001B0EAB"/>
    <w:rsid w:val="001B4DC4"/>
    <w:rsid w:val="001B74BE"/>
    <w:rsid w:val="001C0193"/>
    <w:rsid w:val="001C11BE"/>
    <w:rsid w:val="001C37E6"/>
    <w:rsid w:val="001C4C01"/>
    <w:rsid w:val="001C5465"/>
    <w:rsid w:val="001C7A48"/>
    <w:rsid w:val="001D0EDA"/>
    <w:rsid w:val="001D5F57"/>
    <w:rsid w:val="001D6C42"/>
    <w:rsid w:val="001D7C26"/>
    <w:rsid w:val="001E132D"/>
    <w:rsid w:val="001E1D7C"/>
    <w:rsid w:val="001E39A1"/>
    <w:rsid w:val="001E417F"/>
    <w:rsid w:val="001E4F41"/>
    <w:rsid w:val="001E7DD6"/>
    <w:rsid w:val="001F014F"/>
    <w:rsid w:val="001F0230"/>
    <w:rsid w:val="001F5B96"/>
    <w:rsid w:val="001F7894"/>
    <w:rsid w:val="00206B2D"/>
    <w:rsid w:val="0021156F"/>
    <w:rsid w:val="002145ED"/>
    <w:rsid w:val="002146E5"/>
    <w:rsid w:val="0021539E"/>
    <w:rsid w:val="002154D9"/>
    <w:rsid w:val="002173AA"/>
    <w:rsid w:val="0022073A"/>
    <w:rsid w:val="00221E30"/>
    <w:rsid w:val="00222A8A"/>
    <w:rsid w:val="00224FBD"/>
    <w:rsid w:val="0022612F"/>
    <w:rsid w:val="002262ED"/>
    <w:rsid w:val="00227007"/>
    <w:rsid w:val="00227F0C"/>
    <w:rsid w:val="00232E8A"/>
    <w:rsid w:val="00234BD9"/>
    <w:rsid w:val="00240CC2"/>
    <w:rsid w:val="00246C73"/>
    <w:rsid w:val="0024732B"/>
    <w:rsid w:val="00251C85"/>
    <w:rsid w:val="0025378F"/>
    <w:rsid w:val="00253AFB"/>
    <w:rsid w:val="00256B16"/>
    <w:rsid w:val="002579CC"/>
    <w:rsid w:val="00260539"/>
    <w:rsid w:val="0026080B"/>
    <w:rsid w:val="00261077"/>
    <w:rsid w:val="002640BC"/>
    <w:rsid w:val="00265456"/>
    <w:rsid w:val="00266539"/>
    <w:rsid w:val="00267EE5"/>
    <w:rsid w:val="00270A12"/>
    <w:rsid w:val="0027221F"/>
    <w:rsid w:val="00274EBF"/>
    <w:rsid w:val="0027569D"/>
    <w:rsid w:val="00277363"/>
    <w:rsid w:val="002776C6"/>
    <w:rsid w:val="00277F46"/>
    <w:rsid w:val="00280ACB"/>
    <w:rsid w:val="00281A9E"/>
    <w:rsid w:val="002829A6"/>
    <w:rsid w:val="0028460C"/>
    <w:rsid w:val="00284E59"/>
    <w:rsid w:val="00290916"/>
    <w:rsid w:val="00290D39"/>
    <w:rsid w:val="002912F0"/>
    <w:rsid w:val="00291F0E"/>
    <w:rsid w:val="00297F5B"/>
    <w:rsid w:val="002A45A4"/>
    <w:rsid w:val="002A5F02"/>
    <w:rsid w:val="002B28C0"/>
    <w:rsid w:val="002B572B"/>
    <w:rsid w:val="002B6C9D"/>
    <w:rsid w:val="002B70E7"/>
    <w:rsid w:val="002C04C8"/>
    <w:rsid w:val="002C131F"/>
    <w:rsid w:val="002C41FC"/>
    <w:rsid w:val="002C5FAE"/>
    <w:rsid w:val="002C6191"/>
    <w:rsid w:val="002D214C"/>
    <w:rsid w:val="002D2547"/>
    <w:rsid w:val="002D6412"/>
    <w:rsid w:val="002D77FB"/>
    <w:rsid w:val="002E2912"/>
    <w:rsid w:val="002E3342"/>
    <w:rsid w:val="002E47D7"/>
    <w:rsid w:val="002E555B"/>
    <w:rsid w:val="002E6ECB"/>
    <w:rsid w:val="002E7E63"/>
    <w:rsid w:val="002F14D6"/>
    <w:rsid w:val="002F78B2"/>
    <w:rsid w:val="0030167E"/>
    <w:rsid w:val="00306619"/>
    <w:rsid w:val="00307BEA"/>
    <w:rsid w:val="003115F4"/>
    <w:rsid w:val="00311D8F"/>
    <w:rsid w:val="00313C88"/>
    <w:rsid w:val="003147F7"/>
    <w:rsid w:val="00316C2B"/>
    <w:rsid w:val="00317069"/>
    <w:rsid w:val="003206AB"/>
    <w:rsid w:val="00320AD3"/>
    <w:rsid w:val="00323704"/>
    <w:rsid w:val="0032436E"/>
    <w:rsid w:val="00324A1A"/>
    <w:rsid w:val="00342BA1"/>
    <w:rsid w:val="00346BD2"/>
    <w:rsid w:val="0035079B"/>
    <w:rsid w:val="0035583B"/>
    <w:rsid w:val="00356274"/>
    <w:rsid w:val="003614F8"/>
    <w:rsid w:val="00364E5B"/>
    <w:rsid w:val="003652A4"/>
    <w:rsid w:val="003668CB"/>
    <w:rsid w:val="00371C78"/>
    <w:rsid w:val="003745C9"/>
    <w:rsid w:val="003773D0"/>
    <w:rsid w:val="003778D0"/>
    <w:rsid w:val="003779D7"/>
    <w:rsid w:val="0038178B"/>
    <w:rsid w:val="003865CF"/>
    <w:rsid w:val="0038723D"/>
    <w:rsid w:val="00391ADD"/>
    <w:rsid w:val="00391E43"/>
    <w:rsid w:val="00393AC7"/>
    <w:rsid w:val="003951D5"/>
    <w:rsid w:val="003A1745"/>
    <w:rsid w:val="003A4A67"/>
    <w:rsid w:val="003A5BD0"/>
    <w:rsid w:val="003A6024"/>
    <w:rsid w:val="003A6D19"/>
    <w:rsid w:val="003A6FB7"/>
    <w:rsid w:val="003B17E5"/>
    <w:rsid w:val="003B3B11"/>
    <w:rsid w:val="003B5102"/>
    <w:rsid w:val="003B5E89"/>
    <w:rsid w:val="003C07F6"/>
    <w:rsid w:val="003C3DD6"/>
    <w:rsid w:val="003D2E9A"/>
    <w:rsid w:val="003D53BB"/>
    <w:rsid w:val="003E1536"/>
    <w:rsid w:val="003E5C12"/>
    <w:rsid w:val="003E7A4C"/>
    <w:rsid w:val="003F4AD7"/>
    <w:rsid w:val="003F6801"/>
    <w:rsid w:val="003F6835"/>
    <w:rsid w:val="003F6CF0"/>
    <w:rsid w:val="00401C6D"/>
    <w:rsid w:val="004079FE"/>
    <w:rsid w:val="00407B73"/>
    <w:rsid w:val="00420C9B"/>
    <w:rsid w:val="0042410A"/>
    <w:rsid w:val="004306CA"/>
    <w:rsid w:val="00436F3F"/>
    <w:rsid w:val="00442984"/>
    <w:rsid w:val="004437EE"/>
    <w:rsid w:val="00444659"/>
    <w:rsid w:val="00446B59"/>
    <w:rsid w:val="0045431A"/>
    <w:rsid w:val="0045495B"/>
    <w:rsid w:val="00455B39"/>
    <w:rsid w:val="00456382"/>
    <w:rsid w:val="004563D7"/>
    <w:rsid w:val="00464213"/>
    <w:rsid w:val="00466E8B"/>
    <w:rsid w:val="004675AB"/>
    <w:rsid w:val="00467A2A"/>
    <w:rsid w:val="0047433F"/>
    <w:rsid w:val="00474345"/>
    <w:rsid w:val="00474831"/>
    <w:rsid w:val="004766E0"/>
    <w:rsid w:val="0047714D"/>
    <w:rsid w:val="004835A8"/>
    <w:rsid w:val="00484B29"/>
    <w:rsid w:val="00485DBF"/>
    <w:rsid w:val="00485E70"/>
    <w:rsid w:val="00490836"/>
    <w:rsid w:val="004922B9"/>
    <w:rsid w:val="00495202"/>
    <w:rsid w:val="00495F23"/>
    <w:rsid w:val="0049636D"/>
    <w:rsid w:val="004A05EB"/>
    <w:rsid w:val="004A151E"/>
    <w:rsid w:val="004A16B1"/>
    <w:rsid w:val="004A4062"/>
    <w:rsid w:val="004A4AF7"/>
    <w:rsid w:val="004A66D5"/>
    <w:rsid w:val="004A6FC4"/>
    <w:rsid w:val="004A700B"/>
    <w:rsid w:val="004B0CCF"/>
    <w:rsid w:val="004B218C"/>
    <w:rsid w:val="004B45B7"/>
    <w:rsid w:val="004B4C6D"/>
    <w:rsid w:val="004B5465"/>
    <w:rsid w:val="004B7FBA"/>
    <w:rsid w:val="004C155D"/>
    <w:rsid w:val="004C24D7"/>
    <w:rsid w:val="004C4551"/>
    <w:rsid w:val="004C6068"/>
    <w:rsid w:val="004C6FC5"/>
    <w:rsid w:val="004D2BF7"/>
    <w:rsid w:val="004D5C25"/>
    <w:rsid w:val="004E0033"/>
    <w:rsid w:val="004E15A6"/>
    <w:rsid w:val="004E2D4C"/>
    <w:rsid w:val="004E3351"/>
    <w:rsid w:val="004F0759"/>
    <w:rsid w:val="004F214D"/>
    <w:rsid w:val="004F407C"/>
    <w:rsid w:val="004F5592"/>
    <w:rsid w:val="004F7F65"/>
    <w:rsid w:val="00500024"/>
    <w:rsid w:val="0050217F"/>
    <w:rsid w:val="00504024"/>
    <w:rsid w:val="005041DE"/>
    <w:rsid w:val="00512022"/>
    <w:rsid w:val="00513116"/>
    <w:rsid w:val="00515008"/>
    <w:rsid w:val="005174BF"/>
    <w:rsid w:val="00521984"/>
    <w:rsid w:val="005262CA"/>
    <w:rsid w:val="00533801"/>
    <w:rsid w:val="005340B9"/>
    <w:rsid w:val="00537242"/>
    <w:rsid w:val="00546ECD"/>
    <w:rsid w:val="00547F3F"/>
    <w:rsid w:val="0055245A"/>
    <w:rsid w:val="005552FA"/>
    <w:rsid w:val="00557ECF"/>
    <w:rsid w:val="005626C3"/>
    <w:rsid w:val="00563662"/>
    <w:rsid w:val="00566681"/>
    <w:rsid w:val="005706EE"/>
    <w:rsid w:val="00572F97"/>
    <w:rsid w:val="00580B6A"/>
    <w:rsid w:val="005850EF"/>
    <w:rsid w:val="00591532"/>
    <w:rsid w:val="0059408D"/>
    <w:rsid w:val="005950FC"/>
    <w:rsid w:val="00596C38"/>
    <w:rsid w:val="005A291F"/>
    <w:rsid w:val="005A3EA7"/>
    <w:rsid w:val="005A67E3"/>
    <w:rsid w:val="005B57CE"/>
    <w:rsid w:val="005B5D05"/>
    <w:rsid w:val="005B5E5B"/>
    <w:rsid w:val="005B723C"/>
    <w:rsid w:val="005B73F9"/>
    <w:rsid w:val="005C2F81"/>
    <w:rsid w:val="005C50DF"/>
    <w:rsid w:val="005C52B4"/>
    <w:rsid w:val="005C77E1"/>
    <w:rsid w:val="005D0EC1"/>
    <w:rsid w:val="005D1375"/>
    <w:rsid w:val="005D159C"/>
    <w:rsid w:val="005D3F05"/>
    <w:rsid w:val="005D464E"/>
    <w:rsid w:val="005E0A8E"/>
    <w:rsid w:val="005E272E"/>
    <w:rsid w:val="005E4520"/>
    <w:rsid w:val="005F0D8E"/>
    <w:rsid w:val="005F2B36"/>
    <w:rsid w:val="005F3094"/>
    <w:rsid w:val="005F3D46"/>
    <w:rsid w:val="005F5200"/>
    <w:rsid w:val="005F5E1F"/>
    <w:rsid w:val="005F6276"/>
    <w:rsid w:val="005F7ADA"/>
    <w:rsid w:val="00604DF5"/>
    <w:rsid w:val="00611016"/>
    <w:rsid w:val="00612355"/>
    <w:rsid w:val="00615E45"/>
    <w:rsid w:val="006165AB"/>
    <w:rsid w:val="00617383"/>
    <w:rsid w:val="006202B5"/>
    <w:rsid w:val="006249C5"/>
    <w:rsid w:val="00625A7E"/>
    <w:rsid w:val="0062685A"/>
    <w:rsid w:val="006269CF"/>
    <w:rsid w:val="00630E73"/>
    <w:rsid w:val="00631EE8"/>
    <w:rsid w:val="00633B29"/>
    <w:rsid w:val="00633D14"/>
    <w:rsid w:val="00640F72"/>
    <w:rsid w:val="0064305E"/>
    <w:rsid w:val="006431D1"/>
    <w:rsid w:val="00644B96"/>
    <w:rsid w:val="00644EB3"/>
    <w:rsid w:val="00651FFA"/>
    <w:rsid w:val="00653626"/>
    <w:rsid w:val="0065374C"/>
    <w:rsid w:val="00653A0C"/>
    <w:rsid w:val="00660D7B"/>
    <w:rsid w:val="00662E7D"/>
    <w:rsid w:val="006643DB"/>
    <w:rsid w:val="00673D3D"/>
    <w:rsid w:val="00675501"/>
    <w:rsid w:val="00676034"/>
    <w:rsid w:val="00677CE5"/>
    <w:rsid w:val="0068366E"/>
    <w:rsid w:val="00683949"/>
    <w:rsid w:val="00683EFC"/>
    <w:rsid w:val="00684866"/>
    <w:rsid w:val="00684F92"/>
    <w:rsid w:val="006866E3"/>
    <w:rsid w:val="00690595"/>
    <w:rsid w:val="006913EA"/>
    <w:rsid w:val="00695311"/>
    <w:rsid w:val="00697641"/>
    <w:rsid w:val="006A0163"/>
    <w:rsid w:val="006A200A"/>
    <w:rsid w:val="006A511D"/>
    <w:rsid w:val="006B0AA9"/>
    <w:rsid w:val="006B0CD5"/>
    <w:rsid w:val="006B4721"/>
    <w:rsid w:val="006B7AEC"/>
    <w:rsid w:val="006C0AC7"/>
    <w:rsid w:val="006C17FC"/>
    <w:rsid w:val="006C5306"/>
    <w:rsid w:val="006C7239"/>
    <w:rsid w:val="006C7FB7"/>
    <w:rsid w:val="006D0D2B"/>
    <w:rsid w:val="006D1C97"/>
    <w:rsid w:val="006D44E6"/>
    <w:rsid w:val="006D452C"/>
    <w:rsid w:val="006D55D6"/>
    <w:rsid w:val="006D5E09"/>
    <w:rsid w:val="006D6DF1"/>
    <w:rsid w:val="006D791F"/>
    <w:rsid w:val="006D7A21"/>
    <w:rsid w:val="006E03F8"/>
    <w:rsid w:val="006E095F"/>
    <w:rsid w:val="006E28C8"/>
    <w:rsid w:val="006E4155"/>
    <w:rsid w:val="006E4ED4"/>
    <w:rsid w:val="006F0773"/>
    <w:rsid w:val="006F11E5"/>
    <w:rsid w:val="006F2AF5"/>
    <w:rsid w:val="006F7F8E"/>
    <w:rsid w:val="00701FBB"/>
    <w:rsid w:val="00703DCA"/>
    <w:rsid w:val="007060B3"/>
    <w:rsid w:val="007105B3"/>
    <w:rsid w:val="00712DA8"/>
    <w:rsid w:val="0071334E"/>
    <w:rsid w:val="00714913"/>
    <w:rsid w:val="0071555F"/>
    <w:rsid w:val="0072020D"/>
    <w:rsid w:val="007221B4"/>
    <w:rsid w:val="007221E1"/>
    <w:rsid w:val="00724EA4"/>
    <w:rsid w:val="00725A73"/>
    <w:rsid w:val="00726EFA"/>
    <w:rsid w:val="007271E5"/>
    <w:rsid w:val="007272EC"/>
    <w:rsid w:val="00730CB2"/>
    <w:rsid w:val="007423D6"/>
    <w:rsid w:val="00744951"/>
    <w:rsid w:val="00747C0F"/>
    <w:rsid w:val="00747E45"/>
    <w:rsid w:val="0075141A"/>
    <w:rsid w:val="00753EA5"/>
    <w:rsid w:val="00757326"/>
    <w:rsid w:val="00757FB9"/>
    <w:rsid w:val="007644B2"/>
    <w:rsid w:val="007660C4"/>
    <w:rsid w:val="00767D8B"/>
    <w:rsid w:val="00770CB7"/>
    <w:rsid w:val="00771C8B"/>
    <w:rsid w:val="0078150F"/>
    <w:rsid w:val="007834B8"/>
    <w:rsid w:val="00783B21"/>
    <w:rsid w:val="00785A05"/>
    <w:rsid w:val="007918FB"/>
    <w:rsid w:val="00793B86"/>
    <w:rsid w:val="00794AED"/>
    <w:rsid w:val="00796429"/>
    <w:rsid w:val="007A0022"/>
    <w:rsid w:val="007A6EE0"/>
    <w:rsid w:val="007B029A"/>
    <w:rsid w:val="007B6117"/>
    <w:rsid w:val="007C5328"/>
    <w:rsid w:val="007C5649"/>
    <w:rsid w:val="007D617A"/>
    <w:rsid w:val="007D6587"/>
    <w:rsid w:val="007D6E57"/>
    <w:rsid w:val="007E276D"/>
    <w:rsid w:val="007E46F1"/>
    <w:rsid w:val="007E7F83"/>
    <w:rsid w:val="007F0FFE"/>
    <w:rsid w:val="007F1E8C"/>
    <w:rsid w:val="007F3F74"/>
    <w:rsid w:val="007F6731"/>
    <w:rsid w:val="007F73BE"/>
    <w:rsid w:val="007F7DC8"/>
    <w:rsid w:val="00805485"/>
    <w:rsid w:val="008058B5"/>
    <w:rsid w:val="00805A33"/>
    <w:rsid w:val="008079D7"/>
    <w:rsid w:val="00810824"/>
    <w:rsid w:val="00812185"/>
    <w:rsid w:val="00815887"/>
    <w:rsid w:val="00815F65"/>
    <w:rsid w:val="00816833"/>
    <w:rsid w:val="00817ECD"/>
    <w:rsid w:val="00825DA7"/>
    <w:rsid w:val="00831BFF"/>
    <w:rsid w:val="008352B0"/>
    <w:rsid w:val="0083689C"/>
    <w:rsid w:val="00840168"/>
    <w:rsid w:val="0084044F"/>
    <w:rsid w:val="00841150"/>
    <w:rsid w:val="00843A7F"/>
    <w:rsid w:val="0084763B"/>
    <w:rsid w:val="00853C61"/>
    <w:rsid w:val="00857303"/>
    <w:rsid w:val="00857556"/>
    <w:rsid w:val="00857684"/>
    <w:rsid w:val="00857F77"/>
    <w:rsid w:val="008603D5"/>
    <w:rsid w:val="008648D2"/>
    <w:rsid w:val="008702CC"/>
    <w:rsid w:val="00872811"/>
    <w:rsid w:val="00876669"/>
    <w:rsid w:val="00876C59"/>
    <w:rsid w:val="00877E93"/>
    <w:rsid w:val="00882149"/>
    <w:rsid w:val="00882A65"/>
    <w:rsid w:val="00883368"/>
    <w:rsid w:val="0088457A"/>
    <w:rsid w:val="0088776D"/>
    <w:rsid w:val="00893E16"/>
    <w:rsid w:val="008A1BC0"/>
    <w:rsid w:val="008A58DC"/>
    <w:rsid w:val="008B42E6"/>
    <w:rsid w:val="008B48C0"/>
    <w:rsid w:val="008B796F"/>
    <w:rsid w:val="008C4A0A"/>
    <w:rsid w:val="008C5D52"/>
    <w:rsid w:val="008D45F1"/>
    <w:rsid w:val="008D4CDD"/>
    <w:rsid w:val="008D63E7"/>
    <w:rsid w:val="008D6E0A"/>
    <w:rsid w:val="008E1615"/>
    <w:rsid w:val="008E1FD1"/>
    <w:rsid w:val="008E207E"/>
    <w:rsid w:val="008E2A5F"/>
    <w:rsid w:val="008E3E35"/>
    <w:rsid w:val="008E4034"/>
    <w:rsid w:val="008E47B0"/>
    <w:rsid w:val="008E6144"/>
    <w:rsid w:val="008E7FAA"/>
    <w:rsid w:val="008F04B7"/>
    <w:rsid w:val="008F0FB7"/>
    <w:rsid w:val="008F2225"/>
    <w:rsid w:val="008F2347"/>
    <w:rsid w:val="008F2EA8"/>
    <w:rsid w:val="008F6B68"/>
    <w:rsid w:val="00901A5C"/>
    <w:rsid w:val="0090272F"/>
    <w:rsid w:val="00902E19"/>
    <w:rsid w:val="0090367E"/>
    <w:rsid w:val="009108EA"/>
    <w:rsid w:val="00911315"/>
    <w:rsid w:val="00912764"/>
    <w:rsid w:val="00913EA0"/>
    <w:rsid w:val="00915C56"/>
    <w:rsid w:val="00916811"/>
    <w:rsid w:val="009237D0"/>
    <w:rsid w:val="0092388C"/>
    <w:rsid w:val="00923C17"/>
    <w:rsid w:val="009242A1"/>
    <w:rsid w:val="00924C88"/>
    <w:rsid w:val="009251EB"/>
    <w:rsid w:val="00927D7E"/>
    <w:rsid w:val="0093088C"/>
    <w:rsid w:val="00932CE4"/>
    <w:rsid w:val="00935A6F"/>
    <w:rsid w:val="00937E3A"/>
    <w:rsid w:val="0094382A"/>
    <w:rsid w:val="009442A5"/>
    <w:rsid w:val="009461A5"/>
    <w:rsid w:val="009508FE"/>
    <w:rsid w:val="00952CB4"/>
    <w:rsid w:val="00956D80"/>
    <w:rsid w:val="00962736"/>
    <w:rsid w:val="00962DCD"/>
    <w:rsid w:val="009650EB"/>
    <w:rsid w:val="009655ED"/>
    <w:rsid w:val="009663B9"/>
    <w:rsid w:val="009671DE"/>
    <w:rsid w:val="00975FF6"/>
    <w:rsid w:val="009762B8"/>
    <w:rsid w:val="0097791E"/>
    <w:rsid w:val="00980B0B"/>
    <w:rsid w:val="009854AD"/>
    <w:rsid w:val="00987A57"/>
    <w:rsid w:val="00991F03"/>
    <w:rsid w:val="00992B3A"/>
    <w:rsid w:val="00994B97"/>
    <w:rsid w:val="0099779C"/>
    <w:rsid w:val="009A03DF"/>
    <w:rsid w:val="009A2D91"/>
    <w:rsid w:val="009A3383"/>
    <w:rsid w:val="009A43B4"/>
    <w:rsid w:val="009B0CA0"/>
    <w:rsid w:val="009B2534"/>
    <w:rsid w:val="009B33E6"/>
    <w:rsid w:val="009B3658"/>
    <w:rsid w:val="009B5851"/>
    <w:rsid w:val="009B61DC"/>
    <w:rsid w:val="009C0B5E"/>
    <w:rsid w:val="009C3E76"/>
    <w:rsid w:val="009C45BA"/>
    <w:rsid w:val="009C54CA"/>
    <w:rsid w:val="009C6FFF"/>
    <w:rsid w:val="009D6F45"/>
    <w:rsid w:val="009D795C"/>
    <w:rsid w:val="009D7E50"/>
    <w:rsid w:val="009E0168"/>
    <w:rsid w:val="009E3204"/>
    <w:rsid w:val="009E62B7"/>
    <w:rsid w:val="009F066A"/>
    <w:rsid w:val="009F20F1"/>
    <w:rsid w:val="009F2628"/>
    <w:rsid w:val="009F486D"/>
    <w:rsid w:val="009F6479"/>
    <w:rsid w:val="009F6769"/>
    <w:rsid w:val="00A01F12"/>
    <w:rsid w:val="00A02F2E"/>
    <w:rsid w:val="00A04355"/>
    <w:rsid w:val="00A05CC8"/>
    <w:rsid w:val="00A065DD"/>
    <w:rsid w:val="00A070C7"/>
    <w:rsid w:val="00A07C4D"/>
    <w:rsid w:val="00A10021"/>
    <w:rsid w:val="00A112CF"/>
    <w:rsid w:val="00A11679"/>
    <w:rsid w:val="00A14928"/>
    <w:rsid w:val="00A1535A"/>
    <w:rsid w:val="00A16055"/>
    <w:rsid w:val="00A1652E"/>
    <w:rsid w:val="00A16D1F"/>
    <w:rsid w:val="00A23845"/>
    <w:rsid w:val="00A238BA"/>
    <w:rsid w:val="00A26987"/>
    <w:rsid w:val="00A2780F"/>
    <w:rsid w:val="00A32EC0"/>
    <w:rsid w:val="00A33968"/>
    <w:rsid w:val="00A411BE"/>
    <w:rsid w:val="00A4400D"/>
    <w:rsid w:val="00A441C6"/>
    <w:rsid w:val="00A45CCD"/>
    <w:rsid w:val="00A50EA9"/>
    <w:rsid w:val="00A5330B"/>
    <w:rsid w:val="00A57C6B"/>
    <w:rsid w:val="00A62F40"/>
    <w:rsid w:val="00A635A9"/>
    <w:rsid w:val="00A64DA9"/>
    <w:rsid w:val="00A65067"/>
    <w:rsid w:val="00A66998"/>
    <w:rsid w:val="00A677DC"/>
    <w:rsid w:val="00A67C49"/>
    <w:rsid w:val="00A70659"/>
    <w:rsid w:val="00A74004"/>
    <w:rsid w:val="00A80AF7"/>
    <w:rsid w:val="00A8154C"/>
    <w:rsid w:val="00A83B9F"/>
    <w:rsid w:val="00A86629"/>
    <w:rsid w:val="00A86936"/>
    <w:rsid w:val="00A86B0B"/>
    <w:rsid w:val="00A90CE9"/>
    <w:rsid w:val="00A90E3A"/>
    <w:rsid w:val="00A9254B"/>
    <w:rsid w:val="00A92E5B"/>
    <w:rsid w:val="00A934C4"/>
    <w:rsid w:val="00A93C5A"/>
    <w:rsid w:val="00A95467"/>
    <w:rsid w:val="00AA16CF"/>
    <w:rsid w:val="00AA5720"/>
    <w:rsid w:val="00AA7BD6"/>
    <w:rsid w:val="00AB3984"/>
    <w:rsid w:val="00AB419A"/>
    <w:rsid w:val="00AB6D72"/>
    <w:rsid w:val="00AC3BE5"/>
    <w:rsid w:val="00AC70E3"/>
    <w:rsid w:val="00AD092C"/>
    <w:rsid w:val="00AD251C"/>
    <w:rsid w:val="00AD3857"/>
    <w:rsid w:val="00AD520A"/>
    <w:rsid w:val="00AD55DE"/>
    <w:rsid w:val="00AD666F"/>
    <w:rsid w:val="00AD6D30"/>
    <w:rsid w:val="00AE0459"/>
    <w:rsid w:val="00AE2158"/>
    <w:rsid w:val="00AE4CD7"/>
    <w:rsid w:val="00AF2DCA"/>
    <w:rsid w:val="00AF2F75"/>
    <w:rsid w:val="00AF36F8"/>
    <w:rsid w:val="00AF3862"/>
    <w:rsid w:val="00AF4918"/>
    <w:rsid w:val="00AF56A6"/>
    <w:rsid w:val="00AF7B07"/>
    <w:rsid w:val="00B0080F"/>
    <w:rsid w:val="00B0180A"/>
    <w:rsid w:val="00B03141"/>
    <w:rsid w:val="00B0333F"/>
    <w:rsid w:val="00B0336A"/>
    <w:rsid w:val="00B03DBD"/>
    <w:rsid w:val="00B044A1"/>
    <w:rsid w:val="00B15D1F"/>
    <w:rsid w:val="00B17746"/>
    <w:rsid w:val="00B22BD1"/>
    <w:rsid w:val="00B2717F"/>
    <w:rsid w:val="00B27B2C"/>
    <w:rsid w:val="00B27E5A"/>
    <w:rsid w:val="00B30329"/>
    <w:rsid w:val="00B33252"/>
    <w:rsid w:val="00B34170"/>
    <w:rsid w:val="00B35844"/>
    <w:rsid w:val="00B35B3E"/>
    <w:rsid w:val="00B371A1"/>
    <w:rsid w:val="00B44D53"/>
    <w:rsid w:val="00B4746D"/>
    <w:rsid w:val="00B50DB1"/>
    <w:rsid w:val="00B5137D"/>
    <w:rsid w:val="00B5722B"/>
    <w:rsid w:val="00B61EE6"/>
    <w:rsid w:val="00B61F79"/>
    <w:rsid w:val="00B6306B"/>
    <w:rsid w:val="00B67DEC"/>
    <w:rsid w:val="00B70643"/>
    <w:rsid w:val="00B73972"/>
    <w:rsid w:val="00B74561"/>
    <w:rsid w:val="00B7456F"/>
    <w:rsid w:val="00B82048"/>
    <w:rsid w:val="00B82CD8"/>
    <w:rsid w:val="00B836BF"/>
    <w:rsid w:val="00B85BFE"/>
    <w:rsid w:val="00B8692C"/>
    <w:rsid w:val="00B877F0"/>
    <w:rsid w:val="00B87DA2"/>
    <w:rsid w:val="00B93438"/>
    <w:rsid w:val="00BA0E12"/>
    <w:rsid w:val="00BA35F2"/>
    <w:rsid w:val="00BA5316"/>
    <w:rsid w:val="00BA5CE6"/>
    <w:rsid w:val="00BA63C1"/>
    <w:rsid w:val="00BA6EB6"/>
    <w:rsid w:val="00BA7445"/>
    <w:rsid w:val="00BB0B48"/>
    <w:rsid w:val="00BB1B57"/>
    <w:rsid w:val="00BB1D28"/>
    <w:rsid w:val="00BB2FB3"/>
    <w:rsid w:val="00BB71D8"/>
    <w:rsid w:val="00BD3003"/>
    <w:rsid w:val="00BD7023"/>
    <w:rsid w:val="00BD7166"/>
    <w:rsid w:val="00BD7F8B"/>
    <w:rsid w:val="00BE0066"/>
    <w:rsid w:val="00BE0557"/>
    <w:rsid w:val="00BE0B10"/>
    <w:rsid w:val="00BE0D65"/>
    <w:rsid w:val="00BE316B"/>
    <w:rsid w:val="00BE7CBB"/>
    <w:rsid w:val="00BF0815"/>
    <w:rsid w:val="00BF132D"/>
    <w:rsid w:val="00BF2CC4"/>
    <w:rsid w:val="00BF3841"/>
    <w:rsid w:val="00BF38B0"/>
    <w:rsid w:val="00BF5D2B"/>
    <w:rsid w:val="00BF7246"/>
    <w:rsid w:val="00C01BEE"/>
    <w:rsid w:val="00C02707"/>
    <w:rsid w:val="00C02C3B"/>
    <w:rsid w:val="00C033EA"/>
    <w:rsid w:val="00C04589"/>
    <w:rsid w:val="00C04903"/>
    <w:rsid w:val="00C118E5"/>
    <w:rsid w:val="00C15E0E"/>
    <w:rsid w:val="00C1730D"/>
    <w:rsid w:val="00C17459"/>
    <w:rsid w:val="00C17B9A"/>
    <w:rsid w:val="00C17DAE"/>
    <w:rsid w:val="00C23AE6"/>
    <w:rsid w:val="00C244B1"/>
    <w:rsid w:val="00C24A69"/>
    <w:rsid w:val="00C24B2E"/>
    <w:rsid w:val="00C2512C"/>
    <w:rsid w:val="00C2563F"/>
    <w:rsid w:val="00C26DE9"/>
    <w:rsid w:val="00C304D8"/>
    <w:rsid w:val="00C40CAC"/>
    <w:rsid w:val="00C41BA7"/>
    <w:rsid w:val="00C4213D"/>
    <w:rsid w:val="00C42669"/>
    <w:rsid w:val="00C42E88"/>
    <w:rsid w:val="00C431DB"/>
    <w:rsid w:val="00C472FD"/>
    <w:rsid w:val="00C548C5"/>
    <w:rsid w:val="00C551D1"/>
    <w:rsid w:val="00C62E73"/>
    <w:rsid w:val="00C6379A"/>
    <w:rsid w:val="00C64BE4"/>
    <w:rsid w:val="00C7029B"/>
    <w:rsid w:val="00C76E3C"/>
    <w:rsid w:val="00C77352"/>
    <w:rsid w:val="00C77F61"/>
    <w:rsid w:val="00C854A3"/>
    <w:rsid w:val="00C86D8B"/>
    <w:rsid w:val="00C87ABC"/>
    <w:rsid w:val="00C92FDF"/>
    <w:rsid w:val="00C93C02"/>
    <w:rsid w:val="00C94921"/>
    <w:rsid w:val="00C96257"/>
    <w:rsid w:val="00CA1A6D"/>
    <w:rsid w:val="00CA26EA"/>
    <w:rsid w:val="00CB1500"/>
    <w:rsid w:val="00CB3291"/>
    <w:rsid w:val="00CB35F0"/>
    <w:rsid w:val="00CB4003"/>
    <w:rsid w:val="00CB7D45"/>
    <w:rsid w:val="00CC6E05"/>
    <w:rsid w:val="00CD19FE"/>
    <w:rsid w:val="00CD1B6E"/>
    <w:rsid w:val="00CD204C"/>
    <w:rsid w:val="00CD6834"/>
    <w:rsid w:val="00CE1602"/>
    <w:rsid w:val="00CE2B75"/>
    <w:rsid w:val="00CE4E68"/>
    <w:rsid w:val="00CF0EB7"/>
    <w:rsid w:val="00CF4AE7"/>
    <w:rsid w:val="00CF5089"/>
    <w:rsid w:val="00CF5851"/>
    <w:rsid w:val="00D01E03"/>
    <w:rsid w:val="00D02506"/>
    <w:rsid w:val="00D0610F"/>
    <w:rsid w:val="00D06D29"/>
    <w:rsid w:val="00D07171"/>
    <w:rsid w:val="00D077AD"/>
    <w:rsid w:val="00D17222"/>
    <w:rsid w:val="00D20443"/>
    <w:rsid w:val="00D225FB"/>
    <w:rsid w:val="00D242C0"/>
    <w:rsid w:val="00D24467"/>
    <w:rsid w:val="00D3350B"/>
    <w:rsid w:val="00D33CFB"/>
    <w:rsid w:val="00D35A98"/>
    <w:rsid w:val="00D36D6E"/>
    <w:rsid w:val="00D37DEA"/>
    <w:rsid w:val="00D40566"/>
    <w:rsid w:val="00D41619"/>
    <w:rsid w:val="00D41BEC"/>
    <w:rsid w:val="00D432A1"/>
    <w:rsid w:val="00D434E8"/>
    <w:rsid w:val="00D46DD9"/>
    <w:rsid w:val="00D54C16"/>
    <w:rsid w:val="00D60308"/>
    <w:rsid w:val="00D60F07"/>
    <w:rsid w:val="00D6294E"/>
    <w:rsid w:val="00D62A54"/>
    <w:rsid w:val="00D76FB9"/>
    <w:rsid w:val="00D808CD"/>
    <w:rsid w:val="00D844FA"/>
    <w:rsid w:val="00D85DA1"/>
    <w:rsid w:val="00D86347"/>
    <w:rsid w:val="00D879E9"/>
    <w:rsid w:val="00D92573"/>
    <w:rsid w:val="00D92A57"/>
    <w:rsid w:val="00D93852"/>
    <w:rsid w:val="00D96365"/>
    <w:rsid w:val="00DA3B89"/>
    <w:rsid w:val="00DA3BED"/>
    <w:rsid w:val="00DA47B3"/>
    <w:rsid w:val="00DA50A0"/>
    <w:rsid w:val="00DA634B"/>
    <w:rsid w:val="00DA70BF"/>
    <w:rsid w:val="00DB1C17"/>
    <w:rsid w:val="00DB2731"/>
    <w:rsid w:val="00DB54F0"/>
    <w:rsid w:val="00DC2A19"/>
    <w:rsid w:val="00DC2A6F"/>
    <w:rsid w:val="00DC6823"/>
    <w:rsid w:val="00DD0D0B"/>
    <w:rsid w:val="00DD1B9F"/>
    <w:rsid w:val="00DD1F23"/>
    <w:rsid w:val="00DD3A57"/>
    <w:rsid w:val="00DD4F02"/>
    <w:rsid w:val="00DE6618"/>
    <w:rsid w:val="00DE7100"/>
    <w:rsid w:val="00DF03C4"/>
    <w:rsid w:val="00DF1510"/>
    <w:rsid w:val="00DF43DA"/>
    <w:rsid w:val="00DF4FBD"/>
    <w:rsid w:val="00DF5ECF"/>
    <w:rsid w:val="00DF62B4"/>
    <w:rsid w:val="00E01B66"/>
    <w:rsid w:val="00E01C1A"/>
    <w:rsid w:val="00E04B7C"/>
    <w:rsid w:val="00E05986"/>
    <w:rsid w:val="00E107F9"/>
    <w:rsid w:val="00E118E5"/>
    <w:rsid w:val="00E13C9E"/>
    <w:rsid w:val="00E14C53"/>
    <w:rsid w:val="00E21085"/>
    <w:rsid w:val="00E221B5"/>
    <w:rsid w:val="00E22788"/>
    <w:rsid w:val="00E22E55"/>
    <w:rsid w:val="00E22F97"/>
    <w:rsid w:val="00E26152"/>
    <w:rsid w:val="00E2671D"/>
    <w:rsid w:val="00E26CE9"/>
    <w:rsid w:val="00E33C63"/>
    <w:rsid w:val="00E357E9"/>
    <w:rsid w:val="00E4488C"/>
    <w:rsid w:val="00E46BEA"/>
    <w:rsid w:val="00E47632"/>
    <w:rsid w:val="00E51277"/>
    <w:rsid w:val="00E5519D"/>
    <w:rsid w:val="00E5641B"/>
    <w:rsid w:val="00E6029A"/>
    <w:rsid w:val="00E636E7"/>
    <w:rsid w:val="00E6537F"/>
    <w:rsid w:val="00E65DCF"/>
    <w:rsid w:val="00E65F04"/>
    <w:rsid w:val="00E66579"/>
    <w:rsid w:val="00E66C1E"/>
    <w:rsid w:val="00E67570"/>
    <w:rsid w:val="00E766DD"/>
    <w:rsid w:val="00E768B9"/>
    <w:rsid w:val="00E776C7"/>
    <w:rsid w:val="00E77CD8"/>
    <w:rsid w:val="00E82567"/>
    <w:rsid w:val="00E83F9B"/>
    <w:rsid w:val="00E8500B"/>
    <w:rsid w:val="00E914DB"/>
    <w:rsid w:val="00E9171D"/>
    <w:rsid w:val="00E96725"/>
    <w:rsid w:val="00E96EE3"/>
    <w:rsid w:val="00E96FD2"/>
    <w:rsid w:val="00EA52F7"/>
    <w:rsid w:val="00EA5E5C"/>
    <w:rsid w:val="00EA72E0"/>
    <w:rsid w:val="00EB20BC"/>
    <w:rsid w:val="00EB26ED"/>
    <w:rsid w:val="00EB40EC"/>
    <w:rsid w:val="00EC51CD"/>
    <w:rsid w:val="00EC5F4D"/>
    <w:rsid w:val="00ED2477"/>
    <w:rsid w:val="00ED2638"/>
    <w:rsid w:val="00ED2F88"/>
    <w:rsid w:val="00ED7AA1"/>
    <w:rsid w:val="00EE0490"/>
    <w:rsid w:val="00EE2CD9"/>
    <w:rsid w:val="00EE6212"/>
    <w:rsid w:val="00EE7A77"/>
    <w:rsid w:val="00EF28A2"/>
    <w:rsid w:val="00EF2B48"/>
    <w:rsid w:val="00EF2B57"/>
    <w:rsid w:val="00EF6AF6"/>
    <w:rsid w:val="00EF6FC2"/>
    <w:rsid w:val="00F01CC9"/>
    <w:rsid w:val="00F03975"/>
    <w:rsid w:val="00F04E2E"/>
    <w:rsid w:val="00F06DDA"/>
    <w:rsid w:val="00F07C5A"/>
    <w:rsid w:val="00F155EB"/>
    <w:rsid w:val="00F23186"/>
    <w:rsid w:val="00F24BE1"/>
    <w:rsid w:val="00F27EA1"/>
    <w:rsid w:val="00F302CF"/>
    <w:rsid w:val="00F31CD7"/>
    <w:rsid w:val="00F3430E"/>
    <w:rsid w:val="00F349F8"/>
    <w:rsid w:val="00F354C7"/>
    <w:rsid w:val="00F41ADF"/>
    <w:rsid w:val="00F4340A"/>
    <w:rsid w:val="00F46AC4"/>
    <w:rsid w:val="00F50C8D"/>
    <w:rsid w:val="00F52F8C"/>
    <w:rsid w:val="00F56AB0"/>
    <w:rsid w:val="00F60036"/>
    <w:rsid w:val="00F619E7"/>
    <w:rsid w:val="00F64F74"/>
    <w:rsid w:val="00F65B6F"/>
    <w:rsid w:val="00F72BB7"/>
    <w:rsid w:val="00F73E57"/>
    <w:rsid w:val="00F7419A"/>
    <w:rsid w:val="00F75450"/>
    <w:rsid w:val="00F825EA"/>
    <w:rsid w:val="00F93B84"/>
    <w:rsid w:val="00FA15E6"/>
    <w:rsid w:val="00FA2815"/>
    <w:rsid w:val="00FA36D3"/>
    <w:rsid w:val="00FA3895"/>
    <w:rsid w:val="00FA3E7A"/>
    <w:rsid w:val="00FA4EED"/>
    <w:rsid w:val="00FA61DA"/>
    <w:rsid w:val="00FA7E88"/>
    <w:rsid w:val="00FB35F3"/>
    <w:rsid w:val="00FB7607"/>
    <w:rsid w:val="00FB77BB"/>
    <w:rsid w:val="00FC449E"/>
    <w:rsid w:val="00FC4D5B"/>
    <w:rsid w:val="00FC66E1"/>
    <w:rsid w:val="00FC686B"/>
    <w:rsid w:val="00FD0325"/>
    <w:rsid w:val="00FD28D9"/>
    <w:rsid w:val="00FD53C3"/>
    <w:rsid w:val="00FE1602"/>
    <w:rsid w:val="00FE31F2"/>
    <w:rsid w:val="00FE434F"/>
    <w:rsid w:val="00FF11B8"/>
    <w:rsid w:val="00FF24E9"/>
    <w:rsid w:val="00FF254C"/>
    <w:rsid w:val="00FF32B7"/>
    <w:rsid w:val="00FF378F"/>
    <w:rsid w:val="00FF4B3D"/>
    <w:rsid w:val="00FF5C93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8FE"/>
    <w:rPr>
      <w:rFonts w:ascii="Times New Roman" w:hAnsi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508F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9508FE"/>
    <w:rPr>
      <w:rFonts w:ascii="Times New Roman" w:eastAsia="Calibri" w:hAnsi="Times New Roman" w:cs="Times New Roman"/>
      <w:sz w:val="24"/>
      <w:szCs w:val="24"/>
      <w:lang w:val="fr-FR" w:eastAsia="fr-FR"/>
    </w:rPr>
  </w:style>
  <w:style w:type="character" w:styleId="Lienhypertexte">
    <w:name w:val="Hyperlink"/>
    <w:uiPriority w:val="99"/>
    <w:unhideWhenUsed/>
    <w:rsid w:val="009508F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08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508FE"/>
    <w:rPr>
      <w:rFonts w:ascii="Tahoma" w:eastAsia="Calibri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85768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728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281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2811"/>
    <w:rPr>
      <w:rFonts w:ascii="Times New Roman" w:hAnsi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28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2811"/>
    <w:rPr>
      <w:rFonts w:ascii="Times New Roman" w:hAnsi="Times New Roman"/>
      <w:b/>
      <w:bCs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8FE"/>
    <w:rPr>
      <w:rFonts w:ascii="Times New Roman" w:hAnsi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508F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9508FE"/>
    <w:rPr>
      <w:rFonts w:ascii="Times New Roman" w:eastAsia="Calibri" w:hAnsi="Times New Roman" w:cs="Times New Roman"/>
      <w:sz w:val="24"/>
      <w:szCs w:val="24"/>
      <w:lang w:val="fr-FR" w:eastAsia="fr-FR"/>
    </w:rPr>
  </w:style>
  <w:style w:type="character" w:styleId="Lienhypertexte">
    <w:name w:val="Hyperlink"/>
    <w:uiPriority w:val="99"/>
    <w:unhideWhenUsed/>
    <w:rsid w:val="009508F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08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508FE"/>
    <w:rPr>
      <w:rFonts w:ascii="Tahoma" w:eastAsia="Calibri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85768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728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281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2811"/>
    <w:rPr>
      <w:rFonts w:ascii="Times New Roman" w:hAnsi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28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2811"/>
    <w:rPr>
      <w:rFonts w:ascii="Times New Roman" w:hAnsi="Times New Roman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8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a.org" TargetMode="External"/><Relationship Id="rId13" Type="http://schemas.openxmlformats.org/officeDocument/2006/relationships/hyperlink" Target="mailto:agklei@wwf.m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anda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wf.mg" TargetMode="Externa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3793</CharactersWithSpaces>
  <SharedDoc>false</SharedDoc>
  <HLinks>
    <vt:vector size="48" baseType="variant">
      <vt:variant>
        <vt:i4>2883711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https://www.facebook.com/pages/Louise-Jasper-Nature-Photography/289804457701253</vt:lpwstr>
      </vt:variant>
      <vt:variant>
        <vt:lpwstr/>
      </vt:variant>
      <vt:variant>
        <vt:i4>3801126</vt:i4>
      </vt:variant>
      <vt:variant>
        <vt:i4>12</vt:i4>
      </vt:variant>
      <vt:variant>
        <vt:i4>0</vt:i4>
      </vt:variant>
      <vt:variant>
        <vt:i4>5</vt:i4>
      </vt:variant>
      <vt:variant>
        <vt:lpwstr>mailto:life_amongst_the_thorns@wwf.mg</vt:lpwstr>
      </vt:variant>
      <vt:variant>
        <vt:lpwstr/>
      </vt:variant>
      <vt:variant>
        <vt:i4>6946930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https://www.facebook.com/WWFMadagascar?fref=ts</vt:lpwstr>
      </vt:variant>
      <vt:variant>
        <vt:lpwstr/>
      </vt:variant>
      <vt:variant>
        <vt:i4>655386</vt:i4>
      </vt:variant>
      <vt:variant>
        <vt:i4>6</vt:i4>
      </vt:variant>
      <vt:variant>
        <vt:i4>0</vt:i4>
      </vt:variant>
      <vt:variant>
        <vt:i4>5</vt:i4>
      </vt:variant>
      <vt:variant>
        <vt:lpwstr>http://www.wwf.mg/fr/?227310/Notre-campagne-de-leve-de-fonds-reoit-des-contributions-du-monde-entier</vt:lpwstr>
      </vt:variant>
      <vt:variant>
        <vt:lpwstr/>
      </vt:variant>
      <vt:variant>
        <vt:i4>1769540</vt:i4>
      </vt:variant>
      <vt:variant>
        <vt:i4>3</vt:i4>
      </vt:variant>
      <vt:variant>
        <vt:i4>0</vt:i4>
      </vt:variant>
      <vt:variant>
        <vt:i4>5</vt:i4>
      </vt:variant>
      <vt:variant>
        <vt:lpwstr>http://www.wwf.mg/?227234/Crowdfunding-campaign-receives-donations-from-around-the-globe</vt:lpwstr>
      </vt:variant>
      <vt:variant>
        <vt:lpwstr/>
      </vt:variant>
      <vt:variant>
        <vt:i4>65613</vt:i4>
      </vt:variant>
      <vt:variant>
        <vt:i4>0</vt:i4>
      </vt:variant>
      <vt:variant>
        <vt:i4>0</vt:i4>
      </vt:variant>
      <vt:variant>
        <vt:i4>5</vt:i4>
      </vt:variant>
      <vt:variant>
        <vt:lpwstr>https://earthhourblue.crowdonomic.com/project/1017-saving-forests-and-families-in-madagascar</vt:lpwstr>
      </vt:variant>
      <vt:variant>
        <vt:lpwstr/>
      </vt:variant>
      <vt:variant>
        <vt:i4>6029321</vt:i4>
      </vt:variant>
      <vt:variant>
        <vt:i4>3</vt:i4>
      </vt:variant>
      <vt:variant>
        <vt:i4>0</vt:i4>
      </vt:variant>
      <vt:variant>
        <vt:i4>5</vt:i4>
      </vt:variant>
      <vt:variant>
        <vt:lpwstr>http://www.panda.org/</vt:lpwstr>
      </vt:variant>
      <vt:variant>
        <vt:lpwstr/>
      </vt:variant>
      <vt:variant>
        <vt:i4>7864430</vt:i4>
      </vt:variant>
      <vt:variant>
        <vt:i4>0</vt:i4>
      </vt:variant>
      <vt:variant>
        <vt:i4>0</vt:i4>
      </vt:variant>
      <vt:variant>
        <vt:i4>5</vt:i4>
      </vt:variant>
      <vt:variant>
        <vt:lpwstr>http://www.wwf.mg/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one</cp:lastModifiedBy>
  <cp:revision>2</cp:revision>
  <dcterms:created xsi:type="dcterms:W3CDTF">2016-01-16T09:48:00Z</dcterms:created>
  <dcterms:modified xsi:type="dcterms:W3CDTF">2016-01-16T09:48:00Z</dcterms:modified>
</cp:coreProperties>
</file>